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B2726">
      <w:pPr>
        <w:rPr>
          <w:lang w:val="zh-CN"/>
        </w:rPr>
      </w:pPr>
    </w:p>
    <w:p w14:paraId="371939AF">
      <w:pPr>
        <w:rPr>
          <w:lang w:val="zh-CN"/>
        </w:rPr>
      </w:pPr>
    </w:p>
    <w:p w14:paraId="11C27CF3">
      <w:pPr>
        <w:rPr>
          <w:lang w:val="zh-CN"/>
        </w:rPr>
      </w:pPr>
      <w:bookmarkStart w:id="62" w:name="_GoBack"/>
      <w:bookmarkEnd w:id="62"/>
    </w:p>
    <w:p w14:paraId="3CCCDC61">
      <w:pPr>
        <w:rPr>
          <w:lang w:val="zh-CN"/>
        </w:rPr>
      </w:pPr>
    </w:p>
    <w:p w14:paraId="43FF014C">
      <w:pPr>
        <w:rPr>
          <w:lang w:val="zh-CN"/>
        </w:rPr>
      </w:pPr>
    </w:p>
    <w:p w14:paraId="4701DD90">
      <w:pPr>
        <w:rPr>
          <w:lang w:val="zh-CN"/>
        </w:rPr>
      </w:pPr>
    </w:p>
    <w:p w14:paraId="33C50FEF">
      <w:pPr>
        <w:rPr>
          <w:lang w:val="zh-CN"/>
        </w:rPr>
      </w:pPr>
    </w:p>
    <w:p w14:paraId="157B221A">
      <w:pPr>
        <w:rPr>
          <w:lang w:val="zh-CN"/>
        </w:rPr>
      </w:pPr>
    </w:p>
    <w:p w14:paraId="139099EA">
      <w:pPr>
        <w:rPr>
          <w:lang w:val="zh-CN"/>
        </w:rPr>
      </w:pPr>
    </w:p>
    <w:p w14:paraId="2CACEF50">
      <w:pPr>
        <w:rPr>
          <w:lang w:val="zh-CN"/>
        </w:rPr>
      </w:pPr>
    </w:p>
    <w:p w14:paraId="136D750A">
      <w:pPr>
        <w:rPr>
          <w:lang w:val="zh-CN"/>
        </w:rPr>
      </w:pPr>
    </w:p>
    <w:p w14:paraId="3BD081FB">
      <w:pPr>
        <w:rPr>
          <w:lang w:val="zh-CN"/>
        </w:rPr>
      </w:pPr>
    </w:p>
    <w:p w14:paraId="1773521E">
      <w:pPr>
        <w:rPr>
          <w:lang w:val="zh-CN"/>
        </w:rPr>
      </w:pPr>
    </w:p>
    <w:p w14:paraId="02E10C3A">
      <w:pPr>
        <w:jc w:val="center"/>
        <w:rPr>
          <w:b/>
          <w:bCs/>
          <w:sz w:val="44"/>
          <w:szCs w:val="48"/>
          <w:lang w:val="zh-CN"/>
        </w:rPr>
      </w:pPr>
      <w:r>
        <w:rPr>
          <w:rFonts w:hint="eastAsia"/>
          <w:b/>
          <w:bCs/>
          <w:sz w:val="44"/>
          <w:szCs w:val="48"/>
          <w:lang w:val="zh-CN"/>
        </w:rPr>
        <w:t>视刊云信发发布系统</w:t>
      </w:r>
    </w:p>
    <w:p w14:paraId="12ABD7D9">
      <w:pPr>
        <w:jc w:val="center"/>
        <w:rPr>
          <w:b/>
          <w:bCs/>
          <w:sz w:val="44"/>
          <w:szCs w:val="48"/>
          <w:lang w:val="zh-CN"/>
        </w:rPr>
      </w:pPr>
      <w:r>
        <w:rPr>
          <w:rFonts w:hint="eastAsia" w:eastAsia="宋体"/>
          <w:b/>
          <w:bCs/>
          <w:sz w:val="44"/>
          <w:szCs w:val="48"/>
          <w:lang w:val="zh-CN" w:eastAsia="zh-CN"/>
        </w:rPr>
        <w:t>安装</w:t>
      </w:r>
      <w:r>
        <w:rPr>
          <w:rFonts w:hint="eastAsia"/>
          <w:b/>
          <w:bCs/>
          <w:sz w:val="44"/>
          <w:szCs w:val="48"/>
          <w:lang w:val="zh-CN"/>
        </w:rPr>
        <w:t>使用说明书</w:t>
      </w:r>
    </w:p>
    <w:p w14:paraId="34D0E55D">
      <w:pPr>
        <w:jc w:val="center"/>
        <w:rPr>
          <w:b/>
          <w:bCs/>
          <w:sz w:val="44"/>
          <w:szCs w:val="48"/>
          <w:lang w:val="zh-CN"/>
        </w:rPr>
      </w:pPr>
      <w:r>
        <w:rPr>
          <w:rFonts w:hint="eastAsia"/>
          <w:b/>
          <w:bCs/>
          <w:sz w:val="44"/>
          <w:szCs w:val="48"/>
          <w:lang w:val="zh-CN"/>
        </w:rPr>
        <w:t>V1.</w:t>
      </w:r>
      <w:r>
        <w:rPr>
          <w:b/>
          <w:bCs/>
          <w:sz w:val="44"/>
          <w:szCs w:val="48"/>
          <w:lang w:val="zh-CN"/>
        </w:rPr>
        <w:t>3</w:t>
      </w:r>
    </w:p>
    <w:p w14:paraId="144A3F4A">
      <w:pPr>
        <w:rPr>
          <w:lang w:val="zh-CN"/>
        </w:rPr>
      </w:pPr>
    </w:p>
    <w:p w14:paraId="16629C03">
      <w:pPr>
        <w:rPr>
          <w:lang w:val="zh-CN"/>
        </w:rPr>
      </w:pPr>
    </w:p>
    <w:p w14:paraId="4554F156">
      <w:pPr>
        <w:rPr>
          <w:lang w:val="zh-CN"/>
        </w:rPr>
      </w:pPr>
    </w:p>
    <w:p w14:paraId="2C23FE09">
      <w:pPr>
        <w:rPr>
          <w:lang w:val="zh-CN"/>
        </w:rPr>
      </w:pPr>
    </w:p>
    <w:p w14:paraId="51340554">
      <w:pPr>
        <w:rPr>
          <w:lang w:val="zh-CN"/>
        </w:rPr>
      </w:pPr>
    </w:p>
    <w:p w14:paraId="06831022">
      <w:pPr>
        <w:pStyle w:val="2"/>
        <w:numPr>
          <w:ilvl w:val="0"/>
          <w:numId w:val="1"/>
        </w:numPr>
        <w:spacing w:before="0" w:after="0" w:line="240" w:lineRule="auto"/>
        <w:ind w:left="600" w:hanging="600"/>
        <w:rPr>
          <w:rFonts w:hint="eastAsia" w:ascii="宋体" w:hAnsi="宋体" w:eastAsia="宋体"/>
          <w:sz w:val="28"/>
          <w:szCs w:val="28"/>
          <w:lang w:val="en-US" w:eastAsia="zh-CN"/>
        </w:rPr>
      </w:pPr>
      <w:bookmarkStart w:id="0" w:name="_Toc100215610"/>
      <w:r>
        <w:rPr>
          <w:rFonts w:hint="eastAsia" w:ascii="宋体" w:hAnsi="宋体" w:eastAsia="宋体"/>
          <w:sz w:val="28"/>
          <w:szCs w:val="28"/>
          <w:lang w:eastAsia="zh-CN"/>
        </w:rPr>
        <w:t>解压安装软件至非桌面，如有</w:t>
      </w:r>
      <w:r>
        <w:rPr>
          <w:rFonts w:hint="eastAsia" w:ascii="宋体" w:hAnsi="宋体" w:eastAsia="宋体"/>
          <w:sz w:val="28"/>
          <w:szCs w:val="28"/>
          <w:lang w:val="en-US" w:eastAsia="zh-CN"/>
        </w:rPr>
        <w:t>D盘解压至D盘根目录，其余盘符亦可以解压。</w:t>
      </w:r>
    </w:p>
    <w:p w14:paraId="02BF5932">
      <w:r>
        <w:drawing>
          <wp:inline distT="0" distB="0" distL="114300" distR="114300">
            <wp:extent cx="4836795" cy="2720975"/>
            <wp:effectExtent l="0" t="0" r="190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836795" cy="2720975"/>
                    </a:xfrm>
                    <a:prstGeom prst="rect">
                      <a:avLst/>
                    </a:prstGeom>
                    <a:noFill/>
                    <a:ln w="9525">
                      <a:noFill/>
                    </a:ln>
                  </pic:spPr>
                </pic:pic>
              </a:graphicData>
            </a:graphic>
          </wp:inline>
        </w:drawing>
      </w:r>
    </w:p>
    <w:p w14:paraId="68144278"/>
    <w:p w14:paraId="00474716"/>
    <w:p w14:paraId="233EB525"/>
    <w:p w14:paraId="2789D685">
      <w:pPr>
        <w:rPr>
          <w:rFonts w:hint="eastAsia"/>
          <w:lang w:val="en-US" w:eastAsia="zh-CN"/>
        </w:rPr>
      </w:pPr>
    </w:p>
    <w:p w14:paraId="5768028F">
      <w:pPr>
        <w:pStyle w:val="2"/>
        <w:numPr>
          <w:ilvl w:val="0"/>
          <w:numId w:val="1"/>
        </w:numPr>
        <w:spacing w:before="0" w:after="0" w:line="240" w:lineRule="auto"/>
        <w:ind w:left="600" w:hanging="600"/>
        <w:rPr>
          <w:rFonts w:hint="eastAsia" w:ascii="宋体" w:hAnsi="宋体" w:eastAsia="宋体"/>
          <w:sz w:val="28"/>
          <w:szCs w:val="28"/>
          <w:lang w:val="en-US" w:eastAsia="zh-CN"/>
        </w:rPr>
      </w:pPr>
      <w:r>
        <w:rPr>
          <w:rFonts w:hint="eastAsia" w:ascii="宋体" w:hAnsi="宋体" w:eastAsia="宋体"/>
          <w:sz w:val="28"/>
          <w:szCs w:val="28"/>
          <w:lang w:eastAsia="zh-CN"/>
        </w:rPr>
        <w:t>打开安装</w:t>
      </w:r>
    </w:p>
    <w:p w14:paraId="53B56EBE">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以</w:t>
      </w:r>
      <w:r>
        <w:rPr>
          <w:rFonts w:hint="eastAsia" w:ascii="宋体" w:hAnsi="宋体" w:eastAsia="宋体"/>
          <w:b/>
          <w:bCs/>
          <w:color w:val="FF0000"/>
          <w:sz w:val="28"/>
          <w:szCs w:val="28"/>
          <w:lang w:val="en-US" w:eastAsia="zh-CN"/>
        </w:rPr>
        <w:t>管理员</w:t>
      </w:r>
      <w:r>
        <w:rPr>
          <w:rFonts w:hint="eastAsia" w:ascii="宋体" w:hAnsi="宋体" w:eastAsia="宋体"/>
          <w:sz w:val="28"/>
          <w:szCs w:val="28"/>
          <w:lang w:val="en-US" w:eastAsia="zh-CN"/>
        </w:rPr>
        <w:t>权限打开</w:t>
      </w:r>
      <w:r>
        <w:rPr>
          <w:rFonts w:hint="eastAsia" w:ascii="宋体" w:hAnsi="宋体" w:eastAsia="宋体"/>
          <w:b/>
          <w:bCs/>
          <w:color w:val="FF0000"/>
          <w:sz w:val="28"/>
          <w:szCs w:val="28"/>
          <w:lang w:val="en-US" w:eastAsia="zh-CN"/>
        </w:rPr>
        <w:t>命令提示符</w:t>
      </w:r>
      <w:r>
        <w:rPr>
          <w:rFonts w:hint="eastAsia" w:ascii="宋体" w:hAnsi="宋体" w:eastAsia="宋体"/>
          <w:sz w:val="28"/>
          <w:szCs w:val="28"/>
          <w:lang w:val="en-US" w:eastAsia="zh-CN"/>
        </w:rPr>
        <w:t>。</w:t>
      </w:r>
    </w:p>
    <w:p w14:paraId="3E1F1236">
      <w:pPr>
        <w:numPr>
          <w:ilvl w:val="0"/>
          <w:numId w:val="0"/>
        </w:numPr>
        <w:rPr>
          <w:rFonts w:hint="eastAsia" w:ascii="宋体" w:hAnsi="宋体" w:eastAsia="宋体"/>
          <w:sz w:val="28"/>
          <w:szCs w:val="28"/>
          <w:lang w:val="en-US" w:eastAsia="zh-CN"/>
        </w:rPr>
      </w:pPr>
      <w:r>
        <w:drawing>
          <wp:inline distT="0" distB="0" distL="114300" distR="114300">
            <wp:extent cx="4403725" cy="2477135"/>
            <wp:effectExtent l="0" t="0" r="1587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4403725" cy="2477135"/>
                    </a:xfrm>
                    <a:prstGeom prst="rect">
                      <a:avLst/>
                    </a:prstGeom>
                    <a:noFill/>
                    <a:ln w="9525">
                      <a:noFill/>
                    </a:ln>
                  </pic:spPr>
                </pic:pic>
              </a:graphicData>
            </a:graphic>
          </wp:inline>
        </w:drawing>
      </w:r>
    </w:p>
    <w:p w14:paraId="6DDDEA54">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输入CD 安装文件夹目录。</w:t>
      </w:r>
    </w:p>
    <w:p w14:paraId="45C4E6E7">
      <w:pPr>
        <w:numPr>
          <w:ilvl w:val="0"/>
          <w:numId w:val="0"/>
        </w:numPr>
        <w:rPr>
          <w:rFonts w:hint="eastAsia" w:ascii="宋体" w:hAnsi="宋体" w:eastAsia="宋体"/>
          <w:sz w:val="28"/>
          <w:szCs w:val="28"/>
          <w:lang w:val="en-US" w:eastAsia="zh-CN"/>
        </w:rPr>
      </w:pPr>
      <w:r>
        <w:drawing>
          <wp:inline distT="0" distB="0" distL="114300" distR="114300">
            <wp:extent cx="5159375" cy="2223135"/>
            <wp:effectExtent l="0" t="0" r="3175"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159375" cy="2223135"/>
                    </a:xfrm>
                    <a:prstGeom prst="rect">
                      <a:avLst/>
                    </a:prstGeom>
                    <a:noFill/>
                    <a:ln w="9525">
                      <a:noFill/>
                    </a:ln>
                  </pic:spPr>
                </pic:pic>
              </a:graphicData>
            </a:graphic>
          </wp:inline>
        </w:drawing>
      </w:r>
    </w:p>
    <w:p w14:paraId="59AFA812">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输入安装盘符:。</w:t>
      </w:r>
    </w:p>
    <w:p w14:paraId="16AF7F8D">
      <w:pPr>
        <w:numPr>
          <w:ilvl w:val="0"/>
          <w:numId w:val="0"/>
        </w:numPr>
        <w:rPr>
          <w:rFonts w:hint="eastAsia" w:ascii="宋体" w:hAnsi="宋体" w:eastAsia="宋体"/>
          <w:sz w:val="28"/>
          <w:szCs w:val="28"/>
          <w:lang w:val="en-US" w:eastAsia="zh-CN"/>
        </w:rPr>
      </w:pPr>
      <w:r>
        <w:drawing>
          <wp:inline distT="0" distB="0" distL="114300" distR="114300">
            <wp:extent cx="3351530" cy="2188210"/>
            <wp:effectExtent l="0" t="0" r="127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3351530" cy="2188210"/>
                    </a:xfrm>
                    <a:prstGeom prst="rect">
                      <a:avLst/>
                    </a:prstGeom>
                    <a:noFill/>
                    <a:ln w="9525">
                      <a:noFill/>
                    </a:ln>
                  </pic:spPr>
                </pic:pic>
              </a:graphicData>
            </a:graphic>
          </wp:inline>
        </w:drawing>
      </w:r>
    </w:p>
    <w:p w14:paraId="115BF6DF">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输入1.Setup 开始安装。</w:t>
      </w:r>
    </w:p>
    <w:p w14:paraId="57D4D8FB">
      <w:pPr>
        <w:numPr>
          <w:ilvl w:val="0"/>
          <w:numId w:val="0"/>
        </w:numPr>
      </w:pPr>
      <w:r>
        <w:drawing>
          <wp:inline distT="0" distB="0" distL="114300" distR="114300">
            <wp:extent cx="2728595" cy="1781810"/>
            <wp:effectExtent l="0" t="0" r="14605"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2728595" cy="1781810"/>
                    </a:xfrm>
                    <a:prstGeom prst="rect">
                      <a:avLst/>
                    </a:prstGeom>
                    <a:noFill/>
                    <a:ln w="9525">
                      <a:noFill/>
                    </a:ln>
                  </pic:spPr>
                </pic:pic>
              </a:graphicData>
            </a:graphic>
          </wp:inline>
        </w:drawing>
      </w:r>
      <w:r>
        <w:drawing>
          <wp:inline distT="0" distB="0" distL="114300" distR="114300">
            <wp:extent cx="2449830" cy="1773555"/>
            <wp:effectExtent l="0" t="0" r="7620"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2449830" cy="1773555"/>
                    </a:xfrm>
                    <a:prstGeom prst="rect">
                      <a:avLst/>
                    </a:prstGeom>
                    <a:noFill/>
                    <a:ln w="9525">
                      <a:noFill/>
                    </a:ln>
                  </pic:spPr>
                </pic:pic>
              </a:graphicData>
            </a:graphic>
          </wp:inline>
        </w:drawing>
      </w:r>
    </w:p>
    <w:p w14:paraId="1FCAB281">
      <w:pPr>
        <w:numPr>
          <w:ilvl w:val="0"/>
          <w:numId w:val="0"/>
        </w:numPr>
        <w:rPr>
          <w:rFonts w:hint="eastAsia" w:eastAsia="宋体"/>
          <w:lang w:eastAsia="zh-CN"/>
        </w:rPr>
      </w:pPr>
      <w:r>
        <w:rPr>
          <w:rFonts w:hint="eastAsia" w:eastAsia="宋体"/>
          <w:lang w:eastAsia="zh-CN"/>
        </w:rPr>
        <w:t>安装完成按任意键继续。</w:t>
      </w:r>
    </w:p>
    <w:p w14:paraId="46EC87E2">
      <w:pPr>
        <w:numPr>
          <w:ilvl w:val="0"/>
          <w:numId w:val="0"/>
        </w:numPr>
        <w:rPr>
          <w:rFonts w:hint="eastAsia"/>
          <w:lang w:val="en-US" w:eastAsia="zh-CN"/>
        </w:rPr>
      </w:pPr>
    </w:p>
    <w:p w14:paraId="3A2298FF">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输入2.Server-start。注意此执行后无反应（验证是否成功请打开浏览器访问http:\\127.0.0.1:18083）访问成功安装完成。</w:t>
      </w:r>
    </w:p>
    <w:p w14:paraId="2CBB5EA5">
      <w:pPr>
        <w:numPr>
          <w:ilvl w:val="0"/>
          <w:numId w:val="0"/>
        </w:numPr>
        <w:rPr>
          <w:rFonts w:hint="eastAsia" w:eastAsia="宋体"/>
          <w:lang w:val="en-US" w:eastAsia="zh-CN"/>
        </w:rPr>
      </w:pPr>
      <w:r>
        <w:drawing>
          <wp:inline distT="0" distB="0" distL="114300" distR="114300">
            <wp:extent cx="3625215" cy="1774825"/>
            <wp:effectExtent l="0" t="0" r="13335" b="158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3625215" cy="1774825"/>
                    </a:xfrm>
                    <a:prstGeom prst="rect">
                      <a:avLst/>
                    </a:prstGeom>
                    <a:noFill/>
                    <a:ln w="9525">
                      <a:noFill/>
                    </a:ln>
                  </pic:spPr>
                </pic:pic>
              </a:graphicData>
            </a:graphic>
          </wp:inline>
        </w:drawing>
      </w:r>
    </w:p>
    <w:p w14:paraId="47EFC999">
      <w:pPr>
        <w:numPr>
          <w:ilvl w:val="0"/>
          <w:numId w:val="0"/>
        </w:numPr>
      </w:pPr>
    </w:p>
    <w:p w14:paraId="476D9090">
      <w:pPr>
        <w:numPr>
          <w:ilvl w:val="0"/>
          <w:numId w:val="0"/>
        </w:numPr>
        <w:rPr>
          <w:rFonts w:hint="eastAsia"/>
          <w:lang w:val="en-US" w:eastAsia="zh-CN"/>
        </w:rPr>
      </w:pPr>
    </w:p>
    <w:p w14:paraId="03DC9B2F">
      <w:pPr>
        <w:numPr>
          <w:ilvl w:val="0"/>
          <w:numId w:val="2"/>
        </w:numPr>
        <w:rPr>
          <w:rFonts w:hint="eastAsia" w:ascii="宋体" w:hAnsi="宋体" w:eastAsia="宋体"/>
          <w:sz w:val="28"/>
          <w:szCs w:val="28"/>
          <w:lang w:val="en-US" w:eastAsia="zh-CN"/>
        </w:rPr>
      </w:pPr>
      <w:r>
        <w:rPr>
          <w:rFonts w:hint="eastAsia" w:ascii="宋体" w:hAnsi="宋体" w:eastAsia="宋体"/>
          <w:sz w:val="28"/>
          <w:szCs w:val="28"/>
          <w:lang w:val="en-US" w:eastAsia="zh-CN"/>
        </w:rPr>
        <w:t>关闭命令提示符，双击执行3.Server-ms(此界面不需关闭)</w:t>
      </w:r>
    </w:p>
    <w:p w14:paraId="072318C5">
      <w:pPr>
        <w:numPr>
          <w:ilvl w:val="0"/>
          <w:numId w:val="0"/>
        </w:numPr>
      </w:pPr>
      <w:r>
        <w:drawing>
          <wp:inline distT="0" distB="0" distL="114300" distR="114300">
            <wp:extent cx="5271770" cy="3584575"/>
            <wp:effectExtent l="0" t="0" r="5080" b="1587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5271770" cy="3584575"/>
                    </a:xfrm>
                    <a:prstGeom prst="rect">
                      <a:avLst/>
                    </a:prstGeom>
                    <a:noFill/>
                    <a:ln w="9525">
                      <a:noFill/>
                    </a:ln>
                  </pic:spPr>
                </pic:pic>
              </a:graphicData>
            </a:graphic>
          </wp:inline>
        </w:drawing>
      </w:r>
    </w:p>
    <w:p w14:paraId="7E19D5D4">
      <w:pPr>
        <w:numPr>
          <w:ilvl w:val="0"/>
          <w:numId w:val="0"/>
        </w:numPr>
      </w:pPr>
      <w:r>
        <w:drawing>
          <wp:inline distT="0" distB="0" distL="114300" distR="114300">
            <wp:extent cx="5274310" cy="3443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3443605"/>
                    </a:xfrm>
                    <a:prstGeom prst="rect">
                      <a:avLst/>
                    </a:prstGeom>
                    <a:noFill/>
                    <a:ln w="9525">
                      <a:noFill/>
                    </a:ln>
                  </pic:spPr>
                </pic:pic>
              </a:graphicData>
            </a:graphic>
          </wp:inline>
        </w:drawing>
      </w:r>
    </w:p>
    <w:p w14:paraId="1160F5F8">
      <w:pPr>
        <w:numPr>
          <w:ilvl w:val="0"/>
          <w:numId w:val="0"/>
        </w:numPr>
        <w:rPr>
          <w:rFonts w:hint="eastAsia" w:eastAsia="宋体"/>
          <w:lang w:val="en-US" w:eastAsia="zh-CN"/>
        </w:rPr>
      </w:pPr>
      <w:r>
        <w:rPr>
          <w:rFonts w:hint="eastAsia" w:eastAsia="宋体"/>
          <w:lang w:val="en-US" w:eastAsia="zh-CN"/>
        </w:rPr>
        <w:t>若出现此提示,需手动配置Java环境变量，找到安装包安装目录</w:t>
      </w:r>
    </w:p>
    <w:p w14:paraId="2A86919F">
      <w:pPr>
        <w:numPr>
          <w:ilvl w:val="0"/>
          <w:numId w:val="0"/>
        </w:numPr>
        <w:rPr>
          <w:rFonts w:hint="eastAsia" w:eastAsia="宋体"/>
          <w:lang w:val="en-US" w:eastAsia="zh-CN"/>
        </w:rPr>
      </w:pPr>
      <w:r>
        <w:drawing>
          <wp:inline distT="0" distB="0" distL="114300" distR="114300">
            <wp:extent cx="1858010" cy="1981200"/>
            <wp:effectExtent l="0" t="0" r="889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1858010" cy="1981200"/>
                    </a:xfrm>
                    <a:prstGeom prst="rect">
                      <a:avLst/>
                    </a:prstGeom>
                    <a:noFill/>
                    <a:ln w="9525">
                      <a:noFill/>
                    </a:ln>
                  </pic:spPr>
                </pic:pic>
              </a:graphicData>
            </a:graphic>
          </wp:inline>
        </w:drawing>
      </w:r>
      <w:r>
        <w:drawing>
          <wp:inline distT="0" distB="0" distL="114300" distR="114300">
            <wp:extent cx="1483360" cy="1958975"/>
            <wp:effectExtent l="0" t="0" r="2540" b="31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8"/>
                    <a:stretch>
                      <a:fillRect/>
                    </a:stretch>
                  </pic:blipFill>
                  <pic:spPr>
                    <a:xfrm>
                      <a:off x="0" y="0"/>
                      <a:ext cx="1483360" cy="1958975"/>
                    </a:xfrm>
                    <a:prstGeom prst="rect">
                      <a:avLst/>
                    </a:prstGeom>
                    <a:noFill/>
                    <a:ln w="9525">
                      <a:noFill/>
                    </a:ln>
                  </pic:spPr>
                </pic:pic>
              </a:graphicData>
            </a:graphic>
          </wp:inline>
        </w:drawing>
      </w:r>
      <w:r>
        <w:drawing>
          <wp:inline distT="0" distB="0" distL="114300" distR="114300">
            <wp:extent cx="1353820" cy="1825625"/>
            <wp:effectExtent l="0" t="0" r="1778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9"/>
                    <a:stretch>
                      <a:fillRect/>
                    </a:stretch>
                  </pic:blipFill>
                  <pic:spPr>
                    <a:xfrm>
                      <a:off x="0" y="0"/>
                      <a:ext cx="1353820" cy="1825625"/>
                    </a:xfrm>
                    <a:prstGeom prst="rect">
                      <a:avLst/>
                    </a:prstGeom>
                    <a:noFill/>
                    <a:ln w="9525">
                      <a:noFill/>
                    </a:ln>
                  </pic:spPr>
                </pic:pic>
              </a:graphicData>
            </a:graphic>
          </wp:inline>
        </w:drawing>
      </w:r>
    </w:p>
    <w:p w14:paraId="0D72AE8E">
      <w:pPr>
        <w:spacing w:line="360" w:lineRule="auto"/>
        <w:jc w:val="left"/>
        <w:rPr>
          <w:rFonts w:hint="eastAsia" w:ascii="宋体" w:hAnsi="宋体" w:eastAsia="宋体"/>
          <w:sz w:val="24"/>
          <w:szCs w:val="24"/>
          <w:lang w:val="en-US" w:eastAsia="zh-CN"/>
        </w:rPr>
      </w:pPr>
      <w:r>
        <w:rPr>
          <w:rFonts w:hint="eastAsia" w:ascii="宋体" w:hAnsi="宋体" w:eastAsia="宋体"/>
          <w:sz w:val="24"/>
          <w:szCs w:val="24"/>
          <w:lang w:eastAsia="zh-CN"/>
        </w:rPr>
        <w:t>复制此处路径，例F:\UNCCR-SKXF-20230103\x64\java</w:t>
      </w:r>
      <w:r>
        <w:rPr>
          <w:rFonts w:hint="eastAsia" w:ascii="宋体" w:hAnsi="宋体" w:eastAsia="宋体"/>
          <w:sz w:val="24"/>
          <w:szCs w:val="24"/>
          <w:lang w:val="en-US" w:eastAsia="zh-CN"/>
        </w:rPr>
        <w:t>\bin</w:t>
      </w:r>
    </w:p>
    <w:p w14:paraId="4835F60C">
      <w:pPr>
        <w:spacing w:line="360" w:lineRule="auto"/>
        <w:jc w:val="left"/>
        <w:rPr>
          <w:rFonts w:hint="eastAsia" w:ascii="宋体" w:hAnsi="宋体" w:eastAsia="宋体"/>
          <w:sz w:val="24"/>
          <w:szCs w:val="24"/>
          <w:lang w:val="en-US" w:eastAsia="zh-CN"/>
        </w:rPr>
      </w:pPr>
      <w:r>
        <w:rPr>
          <w:rFonts w:hint="eastAsia" w:ascii="宋体" w:hAnsi="宋体" w:eastAsia="宋体"/>
          <w:sz w:val="24"/>
          <w:szCs w:val="24"/>
          <w:lang w:val="en-US" w:eastAsia="zh-CN"/>
        </w:rPr>
        <w:t>打开控制面板搜索环境变量</w:t>
      </w:r>
    </w:p>
    <w:p w14:paraId="6CC26818">
      <w:r>
        <w:drawing>
          <wp:inline distT="0" distB="0" distL="114300" distR="114300">
            <wp:extent cx="5879465" cy="1775460"/>
            <wp:effectExtent l="0" t="0" r="6985" b="152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5879465" cy="1775460"/>
                    </a:xfrm>
                    <a:prstGeom prst="rect">
                      <a:avLst/>
                    </a:prstGeom>
                    <a:noFill/>
                    <a:ln w="9525">
                      <a:noFill/>
                    </a:ln>
                  </pic:spPr>
                </pic:pic>
              </a:graphicData>
            </a:graphic>
          </wp:inline>
        </w:drawing>
      </w:r>
    </w:p>
    <w:p w14:paraId="38DB0BB6">
      <w:r>
        <w:drawing>
          <wp:inline distT="0" distB="0" distL="114300" distR="114300">
            <wp:extent cx="2336165" cy="2330450"/>
            <wp:effectExtent l="0" t="0" r="6985" b="1270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1"/>
                    <a:stretch>
                      <a:fillRect/>
                    </a:stretch>
                  </pic:blipFill>
                  <pic:spPr>
                    <a:xfrm>
                      <a:off x="0" y="0"/>
                      <a:ext cx="2336165" cy="2330450"/>
                    </a:xfrm>
                    <a:prstGeom prst="rect">
                      <a:avLst/>
                    </a:prstGeom>
                    <a:noFill/>
                    <a:ln w="9525">
                      <a:noFill/>
                    </a:ln>
                  </pic:spPr>
                </pic:pic>
              </a:graphicData>
            </a:graphic>
          </wp:inline>
        </w:drawing>
      </w:r>
      <w:r>
        <w:drawing>
          <wp:inline distT="0" distB="0" distL="114300" distR="114300">
            <wp:extent cx="3399790" cy="1381125"/>
            <wp:effectExtent l="0" t="0" r="10160" b="952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2"/>
                    <a:stretch>
                      <a:fillRect/>
                    </a:stretch>
                  </pic:blipFill>
                  <pic:spPr>
                    <a:xfrm>
                      <a:off x="0" y="0"/>
                      <a:ext cx="3399790" cy="1381125"/>
                    </a:xfrm>
                    <a:prstGeom prst="rect">
                      <a:avLst/>
                    </a:prstGeom>
                    <a:noFill/>
                    <a:ln w="9525">
                      <a:noFill/>
                    </a:ln>
                  </pic:spPr>
                </pic:pic>
              </a:graphicData>
            </a:graphic>
          </wp:inline>
        </w:drawing>
      </w:r>
    </w:p>
    <w:p w14:paraId="2B746FBC">
      <w:pPr>
        <w:rPr>
          <w:rFonts w:hint="eastAsia" w:eastAsia="宋体"/>
          <w:lang w:val="en-US" w:eastAsia="zh-CN"/>
        </w:rPr>
      </w:pPr>
      <w:r>
        <w:rPr>
          <w:rFonts w:hint="eastAsia" w:eastAsia="宋体"/>
          <w:lang w:val="en-US" w:eastAsia="zh-CN"/>
        </w:rPr>
        <w:t>复制路径添加至path，使用;分号隔开</w:t>
      </w:r>
    </w:p>
    <w:p w14:paraId="4F12FDD6">
      <w:pPr>
        <w:rPr>
          <w:rFonts w:hint="eastAsia" w:eastAsia="宋体"/>
          <w:lang w:val="en-US" w:eastAsia="zh-CN"/>
        </w:rPr>
      </w:pPr>
      <w:r>
        <w:rPr>
          <w:rFonts w:hint="eastAsia" w:eastAsia="宋体"/>
          <w:lang w:val="en-US" w:eastAsia="zh-CN"/>
        </w:rPr>
        <w:t>添加完成后重新执行3.Server-ms</w:t>
      </w:r>
    </w:p>
    <w:p w14:paraId="0BE7A2BC">
      <w:pPr>
        <w:rPr>
          <w:rFonts w:hint="eastAsia" w:ascii="宋体" w:hAnsi="宋体" w:eastAsia="宋体"/>
          <w:sz w:val="28"/>
          <w:szCs w:val="28"/>
        </w:rPr>
      </w:pPr>
    </w:p>
    <w:p w14:paraId="08DEDF10">
      <w:pPr>
        <w:rPr>
          <w:rFonts w:hint="eastAsia" w:ascii="宋体" w:hAnsi="宋体" w:eastAsia="宋体"/>
          <w:sz w:val="28"/>
          <w:szCs w:val="28"/>
        </w:rPr>
      </w:pPr>
    </w:p>
    <w:p w14:paraId="037A90E3">
      <w:pPr>
        <w:rPr>
          <w:rFonts w:hint="eastAsia" w:ascii="宋体" w:hAnsi="宋体" w:eastAsia="宋体"/>
          <w:sz w:val="28"/>
          <w:szCs w:val="28"/>
        </w:rPr>
      </w:pPr>
    </w:p>
    <w:p w14:paraId="305799B8">
      <w:pPr>
        <w:rPr>
          <w:rFonts w:hint="eastAsia" w:ascii="宋体" w:hAnsi="宋体" w:eastAsia="宋体"/>
          <w:sz w:val="28"/>
          <w:szCs w:val="28"/>
        </w:rPr>
      </w:pPr>
    </w:p>
    <w:p w14:paraId="5FC97185">
      <w:pPr>
        <w:rPr>
          <w:rFonts w:hint="eastAsia" w:ascii="宋体" w:hAnsi="宋体" w:eastAsia="宋体"/>
          <w:sz w:val="28"/>
          <w:szCs w:val="28"/>
        </w:rPr>
      </w:pPr>
    </w:p>
    <w:p w14:paraId="710A612B">
      <w:pPr>
        <w:rPr>
          <w:rFonts w:hint="eastAsia" w:ascii="宋体" w:hAnsi="宋体" w:eastAsia="宋体"/>
          <w:sz w:val="28"/>
          <w:szCs w:val="28"/>
        </w:rPr>
      </w:pPr>
    </w:p>
    <w:p w14:paraId="4BE723DA">
      <w:pPr>
        <w:rPr>
          <w:rFonts w:hint="eastAsia" w:ascii="宋体" w:hAnsi="宋体" w:eastAsia="宋体"/>
          <w:sz w:val="28"/>
          <w:szCs w:val="28"/>
        </w:rPr>
      </w:pPr>
    </w:p>
    <w:p w14:paraId="50FAA34F">
      <w:pPr>
        <w:rPr>
          <w:rFonts w:hint="eastAsia" w:ascii="宋体" w:hAnsi="宋体" w:eastAsia="宋体"/>
          <w:sz w:val="28"/>
          <w:szCs w:val="28"/>
        </w:rPr>
      </w:pPr>
    </w:p>
    <w:p w14:paraId="2B9ABF34">
      <w:pPr>
        <w:pStyle w:val="2"/>
        <w:spacing w:before="0" w:after="0" w:line="240" w:lineRule="auto"/>
        <w:ind w:left="600" w:hanging="600"/>
        <w:rPr>
          <w:rFonts w:ascii="宋体" w:hAnsi="宋体" w:eastAsia="宋体"/>
          <w:sz w:val="28"/>
          <w:szCs w:val="28"/>
        </w:rPr>
      </w:pPr>
      <w:r>
        <w:rPr>
          <w:rFonts w:hint="eastAsia" w:ascii="宋体" w:hAnsi="宋体" w:eastAsia="宋体"/>
          <w:sz w:val="28"/>
          <w:szCs w:val="28"/>
        </w:rPr>
        <w:t>三、登录信息发布系统（视刊云）</w:t>
      </w:r>
      <w:bookmarkEnd w:id="0"/>
    </w:p>
    <w:p w14:paraId="0DAE9D1F">
      <w:pPr>
        <w:pStyle w:val="3"/>
        <w:spacing w:before="0" w:after="0" w:line="240" w:lineRule="auto"/>
        <w:rPr>
          <w:rFonts w:ascii="宋体" w:hAnsi="宋体" w:eastAsia="宋体"/>
          <w:sz w:val="24"/>
          <w:szCs w:val="24"/>
        </w:rPr>
      </w:pPr>
      <w:bookmarkStart w:id="1" w:name="_Toc100215611"/>
      <w:r>
        <w:rPr>
          <w:rFonts w:hint="eastAsia" w:ascii="宋体" w:hAnsi="宋体" w:eastAsia="宋体"/>
          <w:sz w:val="24"/>
          <w:szCs w:val="24"/>
        </w:rPr>
        <w:t>3.1登录系统</w:t>
      </w:r>
      <w:bookmarkEnd w:id="1"/>
    </w:p>
    <w:p w14:paraId="4F18A274">
      <w:pPr>
        <w:spacing w:line="360" w:lineRule="auto"/>
        <w:ind w:firstLine="960" w:firstLineChars="400"/>
        <w:jc w:val="left"/>
        <w:rPr>
          <w:rFonts w:ascii="宋体" w:hAnsi="宋体" w:eastAsia="宋体"/>
          <w:sz w:val="24"/>
          <w:szCs w:val="24"/>
        </w:rPr>
      </w:pPr>
      <w:r>
        <w:rPr>
          <w:rFonts w:hint="eastAsia" w:ascii="宋体" w:hAnsi="宋体" w:eastAsia="宋体"/>
          <w:sz w:val="24"/>
          <w:szCs w:val="24"/>
        </w:rPr>
        <w:t>使用谷歌浏览器访问服务器地址</w:t>
      </w:r>
      <w:r>
        <w:rPr>
          <w:rFonts w:hint="eastAsia" w:ascii="宋体" w:hAnsi="宋体" w:eastAsia="宋体"/>
          <w:i/>
          <w:iCs/>
          <w:color w:val="0000FF"/>
          <w:sz w:val="24"/>
          <w:szCs w:val="24"/>
          <w:lang w:val="en-US" w:eastAsia="zh-CN"/>
        </w:rPr>
        <w:t>127.0.0.1:8888</w:t>
      </w:r>
      <w:r>
        <w:rPr>
          <w:rFonts w:hint="eastAsia" w:ascii="宋体" w:hAnsi="宋体" w:eastAsia="宋体"/>
          <w:sz w:val="24"/>
          <w:szCs w:val="24"/>
        </w:rPr>
        <w:t>，进入系统首页，账号默认</w:t>
      </w:r>
      <w:r>
        <w:rPr>
          <w:rFonts w:hint="eastAsia" w:ascii="宋体" w:hAnsi="宋体" w:eastAsia="宋体"/>
          <w:sz w:val="24"/>
          <w:szCs w:val="24"/>
          <w:lang w:val="en-US" w:eastAsia="zh-CN"/>
        </w:rPr>
        <w:t>admin</w:t>
      </w:r>
      <w:r>
        <w:rPr>
          <w:rFonts w:hint="eastAsia" w:ascii="宋体" w:hAnsi="宋体" w:eastAsia="宋体"/>
          <w:sz w:val="24"/>
          <w:szCs w:val="24"/>
        </w:rPr>
        <w:t>，密码默认</w:t>
      </w:r>
      <w:r>
        <w:rPr>
          <w:rFonts w:hint="eastAsia" w:ascii="宋体" w:hAnsi="宋体" w:eastAsia="宋体"/>
          <w:sz w:val="24"/>
          <w:szCs w:val="24"/>
          <w:lang w:val="en-US" w:eastAsia="zh-CN"/>
        </w:rPr>
        <w:t>SkUn@2024#</w:t>
      </w:r>
      <w:r>
        <w:rPr>
          <w:rFonts w:hint="eastAsia" w:ascii="宋体" w:hAnsi="宋体" w:eastAsia="宋体"/>
          <w:sz w:val="24"/>
          <w:szCs w:val="24"/>
        </w:rPr>
        <w:t>,系统后台设有国际化功能，登录验证码功能增强系统的安全性，中英文切换适用于更多用户</w:t>
      </w:r>
      <w:r>
        <w:rPr>
          <w:rFonts w:hint="eastAsia" w:ascii="宋体" w:hAnsi="宋体" w:eastAsia="宋体"/>
          <w:sz w:val="24"/>
          <w:szCs w:val="24"/>
          <w:lang w:val="en-US" w:eastAsia="zh-CN"/>
        </w:rPr>
        <w:t>不同语言的</w:t>
      </w:r>
      <w:r>
        <w:rPr>
          <w:rFonts w:hint="eastAsia" w:ascii="宋体" w:hAnsi="宋体" w:eastAsia="宋体"/>
          <w:sz w:val="24"/>
          <w:szCs w:val="24"/>
        </w:rPr>
        <w:t>需求：</w:t>
      </w:r>
    </w:p>
    <w:p w14:paraId="2E63C718">
      <w:pPr>
        <w:rPr>
          <w:rFonts w:ascii="宋体" w:hAnsi="宋体" w:eastAsia="宋体"/>
          <w:sz w:val="24"/>
          <w:szCs w:val="24"/>
        </w:rPr>
      </w:pPr>
      <w:r>
        <w:drawing>
          <wp:inline distT="0" distB="0" distL="114300" distR="114300">
            <wp:extent cx="5266690" cy="2658110"/>
            <wp:effectExtent l="0" t="0" r="1016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14:paraId="222CE7A4">
      <w:pPr>
        <w:pStyle w:val="2"/>
        <w:spacing w:before="0" w:after="0" w:line="240" w:lineRule="auto"/>
        <w:ind w:left="600" w:hanging="600"/>
        <w:rPr>
          <w:rFonts w:ascii="宋体" w:hAnsi="宋体" w:eastAsia="宋体"/>
          <w:sz w:val="28"/>
          <w:szCs w:val="28"/>
        </w:rPr>
      </w:pPr>
      <w:bookmarkStart w:id="2" w:name="_Toc100215612"/>
      <w:r>
        <w:rPr>
          <w:rFonts w:hint="eastAsia" w:ascii="宋体" w:hAnsi="宋体" w:eastAsia="宋体"/>
          <w:sz w:val="28"/>
          <w:szCs w:val="28"/>
        </w:rPr>
        <w:t>四、工作台</w:t>
      </w:r>
      <w:bookmarkEnd w:id="2"/>
    </w:p>
    <w:p w14:paraId="61C46B39">
      <w:pPr>
        <w:pStyle w:val="3"/>
        <w:spacing w:before="0" w:after="0" w:line="240" w:lineRule="auto"/>
        <w:rPr>
          <w:rFonts w:ascii="宋体" w:hAnsi="宋体" w:eastAsia="宋体"/>
          <w:sz w:val="24"/>
          <w:szCs w:val="24"/>
        </w:rPr>
      </w:pPr>
      <w:bookmarkStart w:id="3" w:name="_Toc100215613"/>
      <w:r>
        <w:rPr>
          <w:rFonts w:hint="eastAsia" w:ascii="宋体" w:hAnsi="宋体" w:eastAsia="宋体"/>
          <w:sz w:val="24"/>
          <w:szCs w:val="24"/>
        </w:rPr>
        <w:t>4</w:t>
      </w:r>
      <w:r>
        <w:rPr>
          <w:rFonts w:ascii="宋体" w:hAnsi="宋体" w:eastAsia="宋体"/>
          <w:sz w:val="24"/>
          <w:szCs w:val="24"/>
        </w:rPr>
        <w:t>.1</w:t>
      </w:r>
      <w:r>
        <w:rPr>
          <w:rFonts w:hint="eastAsia" w:ascii="宋体" w:hAnsi="宋体" w:eastAsia="宋体"/>
          <w:sz w:val="24"/>
          <w:szCs w:val="24"/>
        </w:rPr>
        <w:t>工作台描述</w:t>
      </w:r>
      <w:bookmarkEnd w:id="3"/>
    </w:p>
    <w:p w14:paraId="438E99D5">
      <w:pPr>
        <w:spacing w:line="360" w:lineRule="auto"/>
        <w:ind w:firstLine="840" w:firstLineChars="400"/>
        <w:jc w:val="left"/>
      </w:pPr>
      <w:r>
        <w:rPr>
          <w:rFonts w:hint="eastAsia"/>
        </w:rPr>
        <w:t>用户登录成功后默认进入工作台，工作台分快捷操作和终端状态，快捷操作包括上传素材、创建节目、终端管理、账号管理以及授权管理；终端状态包括终端总数、在线终端、离线终端、禁用终端以及待机终端数，节目状态和资源统计以图表的形式进行展示。</w:t>
      </w:r>
    </w:p>
    <w:p w14:paraId="08F0974C">
      <w:r>
        <w:drawing>
          <wp:inline distT="0" distB="0" distL="114300" distR="114300">
            <wp:extent cx="5266690" cy="2658110"/>
            <wp:effectExtent l="0" t="0" r="1016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6690" cy="2658110"/>
                    </a:xfrm>
                    <a:prstGeom prst="rect">
                      <a:avLst/>
                    </a:prstGeom>
                    <a:noFill/>
                    <a:ln>
                      <a:noFill/>
                    </a:ln>
                  </pic:spPr>
                </pic:pic>
              </a:graphicData>
            </a:graphic>
          </wp:inline>
        </w:drawing>
      </w:r>
    </w:p>
    <w:p w14:paraId="5A735991">
      <w:pPr>
        <w:pStyle w:val="2"/>
        <w:spacing w:before="0" w:after="0" w:line="240" w:lineRule="auto"/>
        <w:ind w:left="600" w:hanging="600"/>
        <w:rPr>
          <w:rFonts w:ascii="宋体" w:hAnsi="宋体" w:eastAsia="宋体"/>
          <w:sz w:val="28"/>
          <w:szCs w:val="28"/>
        </w:rPr>
      </w:pPr>
      <w:bookmarkStart w:id="4" w:name="_Toc100215614"/>
      <w:r>
        <w:rPr>
          <w:rFonts w:hint="eastAsia" w:ascii="宋体" w:hAnsi="宋体" w:eastAsia="宋体"/>
          <w:sz w:val="28"/>
          <w:szCs w:val="28"/>
        </w:rPr>
        <w:t>五、素材管理</w:t>
      </w:r>
      <w:bookmarkEnd w:id="4"/>
    </w:p>
    <w:p w14:paraId="37149E15">
      <w:pPr>
        <w:pStyle w:val="3"/>
        <w:spacing w:before="0" w:after="0" w:line="240" w:lineRule="auto"/>
      </w:pPr>
      <w:bookmarkStart w:id="5" w:name="_Toc100215615"/>
      <w:r>
        <w:rPr>
          <w:rFonts w:ascii="宋体" w:hAnsi="宋体" w:eastAsia="宋体"/>
          <w:sz w:val="24"/>
          <w:szCs w:val="24"/>
        </w:rPr>
        <w:t>5</w:t>
      </w:r>
      <w:r>
        <w:rPr>
          <w:rFonts w:hint="eastAsia" w:ascii="宋体" w:hAnsi="宋体" w:eastAsia="宋体"/>
          <w:sz w:val="24"/>
          <w:szCs w:val="24"/>
        </w:rPr>
        <w:t>.1 素材上传</w:t>
      </w:r>
      <w:bookmarkEnd w:id="5"/>
    </w:p>
    <w:p w14:paraId="572683C8">
      <w:r>
        <w:drawing>
          <wp:inline distT="0" distB="0" distL="114300" distR="114300">
            <wp:extent cx="5266690" cy="2658110"/>
            <wp:effectExtent l="0" t="0" r="1016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tretch>
                      <a:fillRect/>
                    </a:stretch>
                  </pic:blipFill>
                  <pic:spPr>
                    <a:xfrm>
                      <a:off x="0" y="0"/>
                      <a:ext cx="5266690" cy="2658110"/>
                    </a:xfrm>
                    <a:prstGeom prst="rect">
                      <a:avLst/>
                    </a:prstGeom>
                    <a:noFill/>
                    <a:ln>
                      <a:noFill/>
                    </a:ln>
                  </pic:spPr>
                </pic:pic>
              </a:graphicData>
            </a:graphic>
          </wp:inline>
        </w:drawing>
      </w:r>
    </w:p>
    <w:p w14:paraId="1B24C665">
      <w:pPr>
        <w:ind w:left="630" w:leftChars="300" w:firstLine="420" w:firstLineChars="200"/>
      </w:pPr>
      <w:r>
        <w:rPr>
          <w:rFonts w:hint="eastAsia"/>
        </w:rPr>
        <w:t>单击文件上传，即可上传图片和视频，素材可以进行模糊查询，单击图片、视频或者文档即可把对应的素材筛选查询出来，本页功能主要是对素材的上传、审核、预览、审核、删除操作，单击详情即可查看对应素材的文件名、文件md5,文件大小、文件类型，上传时间、素材分辨率，状态，除外还可以进行下次操作等信息。</w:t>
      </w:r>
    </w:p>
    <w:p w14:paraId="1829E121">
      <w:pPr>
        <w:ind w:left="630" w:leftChars="300" w:firstLine="420" w:firstLineChars="200"/>
        <w:rPr>
          <w:rFonts w:ascii="宋体" w:hAnsi="宋体" w:eastAsia="宋体"/>
          <w:sz w:val="28"/>
          <w:szCs w:val="28"/>
        </w:rPr>
      </w:pPr>
      <w:r>
        <w:rPr>
          <w:rFonts w:hint="eastAsia"/>
        </w:rPr>
        <w:t>上传约束说明：图片支持png、jpeg、jpg、gif等格式，视频支持MP4、avi、flv、rmvb、mkv等格式，文档支持word、xlsx、PPTX、PDF格式，音频支持MP3、wma、wav且不超过2GB,预览支持格式(图片:PNG,JPG,JPEG,GIF),(视频:MP4,MKV),(文档：DOCX,XLSX,PPTX,PDF),(音频：mp3、wma、wav)且不超过2GB。图片分辨率不能超过1920*1080或者1080*1920,且大小不能超过2MB。</w:t>
      </w:r>
    </w:p>
    <w:p w14:paraId="2A879761">
      <w:pPr>
        <w:pStyle w:val="2"/>
        <w:numPr>
          <w:ilvl w:val="0"/>
          <w:numId w:val="3"/>
        </w:numPr>
        <w:spacing w:before="0" w:after="0" w:line="240" w:lineRule="auto"/>
        <w:ind w:left="600" w:hanging="600"/>
        <w:rPr>
          <w:rFonts w:ascii="宋体" w:hAnsi="宋体" w:eastAsia="宋体"/>
          <w:sz w:val="28"/>
          <w:szCs w:val="28"/>
        </w:rPr>
      </w:pPr>
      <w:bookmarkStart w:id="6" w:name="_Toc100215616"/>
      <w:r>
        <w:rPr>
          <w:rFonts w:hint="eastAsia" w:ascii="宋体" w:hAnsi="宋体" w:eastAsia="宋体"/>
          <w:sz w:val="28"/>
          <w:szCs w:val="28"/>
        </w:rPr>
        <w:t>节目管理</w:t>
      </w:r>
      <w:bookmarkEnd w:id="6"/>
    </w:p>
    <w:p w14:paraId="795AFAA9">
      <w:pPr>
        <w:pStyle w:val="3"/>
        <w:spacing w:before="0" w:after="0" w:line="240" w:lineRule="auto"/>
        <w:rPr>
          <w:rFonts w:ascii="宋体" w:hAnsi="宋体" w:eastAsia="宋体"/>
          <w:sz w:val="24"/>
          <w:szCs w:val="24"/>
        </w:rPr>
      </w:pPr>
      <w:bookmarkStart w:id="7" w:name="_Toc100215617"/>
      <w:r>
        <w:rPr>
          <w:rFonts w:ascii="宋体" w:hAnsi="宋体" w:eastAsia="宋体"/>
          <w:sz w:val="24"/>
          <w:szCs w:val="24"/>
        </w:rPr>
        <w:t>6</w:t>
      </w:r>
      <w:r>
        <w:rPr>
          <w:rFonts w:hint="eastAsia" w:ascii="宋体" w:hAnsi="宋体" w:eastAsia="宋体"/>
          <w:sz w:val="24"/>
          <w:szCs w:val="24"/>
        </w:rPr>
        <w:t>.1创建节目</w:t>
      </w:r>
      <w:bookmarkEnd w:id="7"/>
    </w:p>
    <w:p w14:paraId="2300C040">
      <w:pPr>
        <w:ind w:left="420" w:leftChars="200" w:firstLine="420" w:firstLineChars="200"/>
      </w:pPr>
      <w:r>
        <w:rPr>
          <w:rFonts w:hint="eastAsia"/>
        </w:rPr>
        <w:t>单击节目创建，输入节目名称、播放时期、播放时段，播放日期默认一月时间，到期后节目不再继续播放，播放时间默认全天播放，选择播放区域，即主屏或者副屏，默认主屏，本信发系统支持双屏异显功能，接下来可以选择横屏和竖屏对应的分辨率，标准的分辨率提高制作的节目在终端的展示效果，以上信息填写完成后单击下一步即可；</w:t>
      </w:r>
    </w:p>
    <w:p w14:paraId="326E4C07">
      <w:r>
        <w:drawing>
          <wp:inline distT="0" distB="0" distL="114300" distR="114300">
            <wp:extent cx="5266690" cy="2658110"/>
            <wp:effectExtent l="0" t="0" r="10160"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6"/>
                    <a:stretch>
                      <a:fillRect/>
                    </a:stretch>
                  </pic:blipFill>
                  <pic:spPr>
                    <a:xfrm>
                      <a:off x="0" y="0"/>
                      <a:ext cx="5266690" cy="2658110"/>
                    </a:xfrm>
                    <a:prstGeom prst="rect">
                      <a:avLst/>
                    </a:prstGeom>
                    <a:noFill/>
                    <a:ln>
                      <a:noFill/>
                    </a:ln>
                  </pic:spPr>
                </pic:pic>
              </a:graphicData>
            </a:graphic>
          </wp:inline>
        </w:drawing>
      </w:r>
    </w:p>
    <w:p w14:paraId="0335C0F0">
      <w:r>
        <w:drawing>
          <wp:inline distT="0" distB="0" distL="114300" distR="114300">
            <wp:extent cx="5266690" cy="2658110"/>
            <wp:effectExtent l="0" t="0" r="10160" b="889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7"/>
                    <a:stretch>
                      <a:fillRect/>
                    </a:stretch>
                  </pic:blipFill>
                  <pic:spPr>
                    <a:xfrm>
                      <a:off x="0" y="0"/>
                      <a:ext cx="5266690" cy="2658110"/>
                    </a:xfrm>
                    <a:prstGeom prst="rect">
                      <a:avLst/>
                    </a:prstGeom>
                    <a:noFill/>
                    <a:ln>
                      <a:noFill/>
                    </a:ln>
                  </pic:spPr>
                </pic:pic>
              </a:graphicData>
            </a:graphic>
          </wp:inline>
        </w:drawing>
      </w:r>
    </w:p>
    <w:p w14:paraId="7543821A">
      <w:r>
        <w:drawing>
          <wp:inline distT="0" distB="0" distL="114300" distR="114300">
            <wp:extent cx="5266690" cy="2658110"/>
            <wp:effectExtent l="0" t="0" r="10160" b="889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8"/>
                    <a:stretch>
                      <a:fillRect/>
                    </a:stretch>
                  </pic:blipFill>
                  <pic:spPr>
                    <a:xfrm>
                      <a:off x="0" y="0"/>
                      <a:ext cx="5266690" cy="2658110"/>
                    </a:xfrm>
                    <a:prstGeom prst="rect">
                      <a:avLst/>
                    </a:prstGeom>
                    <a:noFill/>
                    <a:ln>
                      <a:noFill/>
                    </a:ln>
                  </pic:spPr>
                </pic:pic>
              </a:graphicData>
            </a:graphic>
          </wp:inline>
        </w:drawing>
      </w:r>
    </w:p>
    <w:p w14:paraId="0815033E">
      <w:pPr>
        <w:pStyle w:val="3"/>
        <w:spacing w:before="0" w:after="0" w:line="240" w:lineRule="auto"/>
        <w:rPr>
          <w:rFonts w:ascii="宋体" w:hAnsi="宋体" w:eastAsia="宋体"/>
          <w:sz w:val="24"/>
          <w:szCs w:val="24"/>
        </w:rPr>
      </w:pPr>
      <w:bookmarkStart w:id="8" w:name="_Toc100215618"/>
      <w:r>
        <w:rPr>
          <w:rFonts w:ascii="宋体" w:hAnsi="宋体" w:eastAsia="宋体"/>
          <w:sz w:val="24"/>
          <w:szCs w:val="24"/>
        </w:rPr>
        <w:t>6</w:t>
      </w:r>
      <w:r>
        <w:rPr>
          <w:rFonts w:hint="eastAsia" w:ascii="宋体" w:hAnsi="宋体" w:eastAsia="宋体"/>
          <w:sz w:val="24"/>
          <w:szCs w:val="24"/>
        </w:rPr>
        <w:t>.2节目制作</w:t>
      </w:r>
      <w:bookmarkEnd w:id="8"/>
    </w:p>
    <w:p w14:paraId="334EDAD9">
      <w:pPr>
        <w:ind w:firstLine="1050" w:firstLineChars="500"/>
      </w:pPr>
      <w:r>
        <w:rPr>
          <w:rFonts w:hint="eastAsia"/>
        </w:rPr>
        <w:t>1.组件栏：包含默认的一个视图，所有节目默认一个视图；</w:t>
      </w:r>
    </w:p>
    <w:p w14:paraId="4A555943">
      <w:pPr>
        <w:ind w:left="630" w:leftChars="300" w:firstLine="420" w:firstLineChars="200"/>
      </w:pPr>
      <w:r>
        <w:rPr>
          <w:rFonts w:hint="eastAsia"/>
        </w:rPr>
        <w:t>2.节目组件：包含视频组件、图片组件、网页组件、跑马灯组件、时钟组件、天气预报组件和文档、倒计时以及音频组件；</w:t>
      </w:r>
    </w:p>
    <w:p w14:paraId="00DB8BB3">
      <w:pPr>
        <w:ind w:firstLine="1050" w:firstLineChars="500"/>
      </w:pPr>
      <w:r>
        <w:t>3</w:t>
      </w:r>
      <w:r>
        <w:rPr>
          <w:rFonts w:hint="eastAsia"/>
        </w:rPr>
        <w:t>.工具栏：可对制作的节目进行预览、返回上一步、进入下一步操作；</w:t>
      </w:r>
    </w:p>
    <w:p w14:paraId="1D6A47C3">
      <w:pPr>
        <w:ind w:left="1050" w:leftChars="500"/>
      </w:pPr>
      <w:r>
        <w:t>4</w:t>
      </w:r>
      <w:r>
        <w:rPr>
          <w:rFonts w:hint="eastAsia"/>
        </w:rPr>
        <w:t>.元素编辑区：可添加素材对应的组件，可以进行元素样式的编辑设置，可增加、删除、替换控件素材，图片默认5秒轮播一次，可以修改第一张图片播放时间进行控制全局图片轮播。</w:t>
      </w:r>
    </w:p>
    <w:p w14:paraId="71284C40">
      <w:r>
        <w:drawing>
          <wp:inline distT="0" distB="0" distL="114300" distR="114300">
            <wp:extent cx="5259705" cy="2542540"/>
            <wp:effectExtent l="0" t="0" r="17145" b="1016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9"/>
                    <a:stretch>
                      <a:fillRect/>
                    </a:stretch>
                  </pic:blipFill>
                  <pic:spPr>
                    <a:xfrm>
                      <a:off x="0" y="0"/>
                      <a:ext cx="5259705" cy="2542540"/>
                    </a:xfrm>
                    <a:prstGeom prst="rect">
                      <a:avLst/>
                    </a:prstGeom>
                    <a:noFill/>
                    <a:ln>
                      <a:noFill/>
                    </a:ln>
                  </pic:spPr>
                </pic:pic>
              </a:graphicData>
            </a:graphic>
          </wp:inline>
        </w:drawing>
      </w:r>
    </w:p>
    <w:p w14:paraId="7538920F">
      <w:pPr>
        <w:pStyle w:val="3"/>
        <w:spacing w:before="0" w:after="0" w:line="240" w:lineRule="auto"/>
        <w:rPr>
          <w:rFonts w:ascii="宋体" w:hAnsi="宋体" w:eastAsia="宋体"/>
          <w:sz w:val="24"/>
          <w:szCs w:val="24"/>
        </w:rPr>
      </w:pPr>
      <w:bookmarkStart w:id="9" w:name="_Toc100215619"/>
      <w:r>
        <w:rPr>
          <w:rFonts w:ascii="宋体" w:hAnsi="宋体" w:eastAsia="宋体"/>
          <w:sz w:val="24"/>
          <w:szCs w:val="24"/>
        </w:rPr>
        <w:t>6</w:t>
      </w:r>
      <w:r>
        <w:rPr>
          <w:rFonts w:hint="eastAsia" w:ascii="宋体" w:hAnsi="宋体" w:eastAsia="宋体"/>
          <w:sz w:val="24"/>
          <w:szCs w:val="24"/>
        </w:rPr>
        <w:t>.2.1插入视频</w:t>
      </w:r>
      <w:bookmarkEnd w:id="9"/>
    </w:p>
    <w:p w14:paraId="012CD53B">
      <w:pPr>
        <w:ind w:left="840" w:leftChars="400" w:firstLine="420" w:firstLineChars="200"/>
      </w:pPr>
      <w:r>
        <w:rPr>
          <w:rFonts w:hint="eastAsia"/>
        </w:rPr>
        <w:t>单击添加视频组件，拖至全屏，再单击添加，选择已上传视频，单击预览即可，视频根据视频时长自动循环播放，单击移除即可删除本视频素材重新进行选择，单击组件栏图片组件垃圾回收站标志即可删除图片组件，重新添加其他组件。</w:t>
      </w:r>
    </w:p>
    <w:p w14:paraId="4930F18D">
      <w:r>
        <w:drawing>
          <wp:inline distT="0" distB="0" distL="114300" distR="114300">
            <wp:extent cx="5274310" cy="2524125"/>
            <wp:effectExtent l="0" t="0" r="2540" b="952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30"/>
                    <a:stretch>
                      <a:fillRect/>
                    </a:stretch>
                  </pic:blipFill>
                  <pic:spPr>
                    <a:xfrm>
                      <a:off x="0" y="0"/>
                      <a:ext cx="5274310" cy="2524125"/>
                    </a:xfrm>
                    <a:prstGeom prst="rect">
                      <a:avLst/>
                    </a:prstGeom>
                    <a:noFill/>
                    <a:ln>
                      <a:noFill/>
                    </a:ln>
                  </pic:spPr>
                </pic:pic>
              </a:graphicData>
            </a:graphic>
          </wp:inline>
        </w:drawing>
      </w:r>
    </w:p>
    <w:p w14:paraId="07DDA7C9">
      <w:pPr>
        <w:pStyle w:val="3"/>
        <w:spacing w:before="0" w:after="0" w:line="240" w:lineRule="auto"/>
        <w:rPr>
          <w:rFonts w:ascii="宋体" w:hAnsi="宋体" w:eastAsia="宋体"/>
          <w:sz w:val="24"/>
          <w:szCs w:val="24"/>
        </w:rPr>
      </w:pPr>
      <w:bookmarkStart w:id="10" w:name="_Toc100215620"/>
      <w:r>
        <w:rPr>
          <w:rFonts w:ascii="宋体" w:hAnsi="宋体" w:eastAsia="宋体"/>
          <w:sz w:val="24"/>
          <w:szCs w:val="24"/>
        </w:rPr>
        <w:t>6</w:t>
      </w:r>
      <w:r>
        <w:rPr>
          <w:rFonts w:hint="eastAsia" w:ascii="宋体" w:hAnsi="宋体" w:eastAsia="宋体"/>
          <w:sz w:val="24"/>
          <w:szCs w:val="24"/>
        </w:rPr>
        <w:t>.2.2插入图片</w:t>
      </w:r>
      <w:bookmarkEnd w:id="10"/>
    </w:p>
    <w:p w14:paraId="554C5D20">
      <w:pPr>
        <w:ind w:left="840" w:leftChars="400" w:firstLine="420" w:firstLineChars="200"/>
      </w:pPr>
      <w:r>
        <w:rPr>
          <w:rFonts w:hint="eastAsia"/>
        </w:rPr>
        <w:t>单击添加图片组件，拖至全屏，再单击添加，选择已上传图片，单击预览即可，图片默认5秒轮播一张，每张轮播时间可在第一张图片上进行自定义，在时间下面，可以选择图片轮播样式，单击移除即可删除本素材重新进行选择，单击组件栏图片组件垃圾回收站标志即可删除图片组件，重新添加其他组件。</w:t>
      </w:r>
    </w:p>
    <w:p w14:paraId="030A8D06">
      <w:r>
        <w:drawing>
          <wp:inline distT="0" distB="0" distL="114300" distR="114300">
            <wp:extent cx="5271770" cy="2668270"/>
            <wp:effectExtent l="0" t="0" r="5080" b="1778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31"/>
                    <a:stretch>
                      <a:fillRect/>
                    </a:stretch>
                  </pic:blipFill>
                  <pic:spPr>
                    <a:xfrm>
                      <a:off x="0" y="0"/>
                      <a:ext cx="5271770" cy="2668270"/>
                    </a:xfrm>
                    <a:prstGeom prst="rect">
                      <a:avLst/>
                    </a:prstGeom>
                    <a:noFill/>
                    <a:ln>
                      <a:noFill/>
                    </a:ln>
                  </pic:spPr>
                </pic:pic>
              </a:graphicData>
            </a:graphic>
          </wp:inline>
        </w:drawing>
      </w:r>
    </w:p>
    <w:p w14:paraId="728CB6EF">
      <w:pPr>
        <w:pStyle w:val="3"/>
        <w:spacing w:before="0" w:after="0" w:line="240" w:lineRule="auto"/>
        <w:rPr>
          <w:rFonts w:ascii="宋体" w:hAnsi="宋体" w:eastAsia="宋体"/>
          <w:sz w:val="24"/>
          <w:szCs w:val="24"/>
        </w:rPr>
      </w:pPr>
      <w:bookmarkStart w:id="11" w:name="_Toc100215621"/>
      <w:r>
        <w:rPr>
          <w:rFonts w:ascii="宋体" w:hAnsi="宋体" w:eastAsia="宋体"/>
          <w:sz w:val="24"/>
          <w:szCs w:val="24"/>
        </w:rPr>
        <w:t>6</w:t>
      </w:r>
      <w:r>
        <w:rPr>
          <w:rFonts w:hint="eastAsia" w:ascii="宋体" w:hAnsi="宋体" w:eastAsia="宋体"/>
          <w:sz w:val="24"/>
          <w:szCs w:val="24"/>
        </w:rPr>
        <w:t>.2.3插入混播</w:t>
      </w:r>
      <w:bookmarkEnd w:id="11"/>
    </w:p>
    <w:p w14:paraId="6D06EA4E">
      <w:pPr>
        <w:ind w:left="840" w:leftChars="400" w:firstLine="420" w:firstLineChars="200"/>
        <w:rPr>
          <w:rFonts w:hint="eastAsia"/>
        </w:rPr>
      </w:pPr>
      <w:r>
        <w:rPr>
          <w:rFonts w:hint="eastAsia"/>
        </w:rPr>
        <w:t>单击添加混播组件，拖至全屏，再单击添加，可以选择已上传图片和视频资源，单击预览即可，图片默认5秒轮播一张，图片和视频可以轮播。单击移除即可删除本素材重新进行选择，单击组件栏图片组件垃圾回收站标志即可删除图片组件，重新添加其他组件。</w:t>
      </w:r>
    </w:p>
    <w:p w14:paraId="53FE2988">
      <w:pPr>
        <w:rPr>
          <w:rFonts w:hint="eastAsia"/>
        </w:rPr>
      </w:pPr>
      <w:r>
        <w:drawing>
          <wp:inline distT="0" distB="0" distL="114300" distR="114300">
            <wp:extent cx="5267960" cy="2524125"/>
            <wp:effectExtent l="0" t="0" r="8890" b="952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2"/>
                    <a:stretch>
                      <a:fillRect/>
                    </a:stretch>
                  </pic:blipFill>
                  <pic:spPr>
                    <a:xfrm>
                      <a:off x="0" y="0"/>
                      <a:ext cx="5267960" cy="2524125"/>
                    </a:xfrm>
                    <a:prstGeom prst="rect">
                      <a:avLst/>
                    </a:prstGeom>
                    <a:noFill/>
                    <a:ln>
                      <a:noFill/>
                    </a:ln>
                  </pic:spPr>
                </pic:pic>
              </a:graphicData>
            </a:graphic>
          </wp:inline>
        </w:drawing>
      </w:r>
    </w:p>
    <w:p w14:paraId="7857123D"/>
    <w:p w14:paraId="5AA7E56E">
      <w:r>
        <w:drawing>
          <wp:inline distT="0" distB="0" distL="114300" distR="114300">
            <wp:extent cx="5267325" cy="2949575"/>
            <wp:effectExtent l="0" t="0" r="9525" b="317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33"/>
                    <a:stretch>
                      <a:fillRect/>
                    </a:stretch>
                  </pic:blipFill>
                  <pic:spPr>
                    <a:xfrm>
                      <a:off x="0" y="0"/>
                      <a:ext cx="5267325" cy="2949575"/>
                    </a:xfrm>
                    <a:prstGeom prst="rect">
                      <a:avLst/>
                    </a:prstGeom>
                    <a:noFill/>
                    <a:ln>
                      <a:noFill/>
                    </a:ln>
                  </pic:spPr>
                </pic:pic>
              </a:graphicData>
            </a:graphic>
          </wp:inline>
        </w:drawing>
      </w:r>
    </w:p>
    <w:p w14:paraId="6E9FDB09">
      <w:pPr>
        <w:ind w:left="840" w:hanging="840" w:hangingChars="400"/>
      </w:pPr>
    </w:p>
    <w:p w14:paraId="3B0ACADC">
      <w:pPr>
        <w:pStyle w:val="3"/>
        <w:spacing w:before="0" w:after="0" w:line="240" w:lineRule="auto"/>
        <w:rPr>
          <w:rFonts w:ascii="宋体" w:hAnsi="宋体" w:eastAsia="宋体"/>
          <w:sz w:val="24"/>
          <w:szCs w:val="24"/>
        </w:rPr>
      </w:pPr>
      <w:bookmarkStart w:id="12" w:name="_Toc100215622"/>
      <w:r>
        <w:rPr>
          <w:rFonts w:ascii="宋体" w:hAnsi="宋体" w:eastAsia="宋体"/>
          <w:sz w:val="24"/>
          <w:szCs w:val="24"/>
        </w:rPr>
        <w:t>6</w:t>
      </w:r>
      <w:r>
        <w:rPr>
          <w:rFonts w:hint="eastAsia" w:ascii="宋体" w:hAnsi="宋体" w:eastAsia="宋体"/>
          <w:sz w:val="24"/>
          <w:szCs w:val="24"/>
        </w:rPr>
        <w:t>.2.4插入网页</w:t>
      </w:r>
      <w:bookmarkEnd w:id="12"/>
    </w:p>
    <w:p w14:paraId="373DAB3D">
      <w:pPr>
        <w:ind w:left="630" w:leftChars="300" w:firstLine="420" w:firstLineChars="200"/>
      </w:pPr>
      <w:r>
        <w:rPr>
          <w:rFonts w:hint="eastAsia"/>
        </w:rPr>
        <w:t>单击添加网页组件，拖至全屏，在右边的U</w:t>
      </w:r>
      <w:r>
        <w:t>RL</w:t>
      </w:r>
      <w:r>
        <w:rPr>
          <w:rFonts w:hint="eastAsia"/>
        </w:rPr>
        <w:t>中输入您的网页地址，比如</w:t>
      </w:r>
      <w:r>
        <w:fldChar w:fldCharType="begin"/>
      </w:r>
      <w:r>
        <w:instrText xml:space="preserve"> HYPERLINK "http://www.unccr.com" </w:instrText>
      </w:r>
      <w:r>
        <w:fldChar w:fldCharType="separate"/>
      </w:r>
      <w:r>
        <w:rPr>
          <w:rStyle w:val="13"/>
        </w:rPr>
        <w:t>http://www.unccr.com</w:t>
      </w:r>
      <w:r>
        <w:rPr>
          <w:rStyle w:val="13"/>
        </w:rPr>
        <w:fldChar w:fldCharType="end"/>
      </w:r>
      <w:r>
        <w:rPr>
          <w:rFonts w:hint="eastAsia"/>
        </w:rPr>
        <w:t>，还可以对网页刷新时间进行设置，默认是60秒，本网页组件支持https协议。</w:t>
      </w:r>
    </w:p>
    <w:p w14:paraId="2C001D33">
      <w:r>
        <w:drawing>
          <wp:inline distT="0" distB="0" distL="114300" distR="114300">
            <wp:extent cx="5258435" cy="2552065"/>
            <wp:effectExtent l="0" t="0" r="18415" b="63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34"/>
                    <a:stretch>
                      <a:fillRect/>
                    </a:stretch>
                  </pic:blipFill>
                  <pic:spPr>
                    <a:xfrm>
                      <a:off x="0" y="0"/>
                      <a:ext cx="5258435" cy="2552065"/>
                    </a:xfrm>
                    <a:prstGeom prst="rect">
                      <a:avLst/>
                    </a:prstGeom>
                    <a:noFill/>
                    <a:ln>
                      <a:noFill/>
                    </a:ln>
                  </pic:spPr>
                </pic:pic>
              </a:graphicData>
            </a:graphic>
          </wp:inline>
        </w:drawing>
      </w:r>
    </w:p>
    <w:p w14:paraId="38FE3C9F">
      <w:pPr>
        <w:pStyle w:val="3"/>
        <w:spacing w:before="0" w:after="0" w:line="240" w:lineRule="auto"/>
        <w:rPr>
          <w:rFonts w:ascii="宋体" w:hAnsi="宋体" w:eastAsia="宋体"/>
          <w:sz w:val="24"/>
          <w:szCs w:val="24"/>
        </w:rPr>
      </w:pPr>
      <w:bookmarkStart w:id="13" w:name="_Toc100215623"/>
      <w:r>
        <w:rPr>
          <w:rFonts w:hint="eastAsia" w:ascii="宋体" w:hAnsi="宋体" w:eastAsia="宋体"/>
          <w:sz w:val="24"/>
          <w:szCs w:val="24"/>
        </w:rPr>
        <w:t>6.2.5插入跑马灯</w:t>
      </w:r>
      <w:bookmarkEnd w:id="13"/>
    </w:p>
    <w:p w14:paraId="262C52D5">
      <w:pPr>
        <w:ind w:left="840" w:leftChars="400" w:firstLine="420" w:firstLineChars="200"/>
      </w:pPr>
      <w:r>
        <w:rPr>
          <w:rFonts w:hint="eastAsia"/>
        </w:rPr>
        <w:t>单击添加跑马灯组件，在右边的属性栏中选择调整跑马灯字体颜色、字体大小（靠拖拽框的高度）、输入跑马灯内容，跑马灯区域可放置在终端顶部、终端、底部或者其他位置，都可以随意拖动，单击左边组件栏中的跑马灯回收站图标即可删除节目中的跑马灯组件。</w:t>
      </w:r>
    </w:p>
    <w:p w14:paraId="077F95B8">
      <w:r>
        <w:drawing>
          <wp:inline distT="0" distB="0" distL="114300" distR="114300">
            <wp:extent cx="5267960" cy="2524125"/>
            <wp:effectExtent l="0" t="0" r="8890" b="952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35"/>
                    <a:stretch>
                      <a:fillRect/>
                    </a:stretch>
                  </pic:blipFill>
                  <pic:spPr>
                    <a:xfrm>
                      <a:off x="0" y="0"/>
                      <a:ext cx="5267960" cy="2524125"/>
                    </a:xfrm>
                    <a:prstGeom prst="rect">
                      <a:avLst/>
                    </a:prstGeom>
                    <a:noFill/>
                    <a:ln>
                      <a:noFill/>
                    </a:ln>
                  </pic:spPr>
                </pic:pic>
              </a:graphicData>
            </a:graphic>
          </wp:inline>
        </w:drawing>
      </w:r>
    </w:p>
    <w:p w14:paraId="553C24E6">
      <w:pPr>
        <w:pStyle w:val="3"/>
        <w:spacing w:before="0" w:after="0" w:line="240" w:lineRule="auto"/>
        <w:rPr>
          <w:rFonts w:ascii="宋体" w:hAnsi="宋体" w:eastAsia="宋体"/>
          <w:sz w:val="24"/>
          <w:szCs w:val="24"/>
        </w:rPr>
      </w:pPr>
      <w:bookmarkStart w:id="14" w:name="_Toc100215624"/>
      <w:r>
        <w:rPr>
          <w:rFonts w:hint="eastAsia" w:ascii="宋体" w:hAnsi="宋体" w:eastAsia="宋体"/>
          <w:sz w:val="24"/>
          <w:szCs w:val="24"/>
        </w:rPr>
        <w:t>6.2.6插入时钟</w:t>
      </w:r>
      <w:bookmarkEnd w:id="14"/>
    </w:p>
    <w:p w14:paraId="4F99663B">
      <w:pPr>
        <w:ind w:left="630" w:leftChars="300" w:firstLine="420" w:firstLineChars="200"/>
      </w:pPr>
      <w:r>
        <w:rPr>
          <w:rFonts w:hint="eastAsia"/>
        </w:rPr>
        <w:t>单击添加时钟组件，把时钟组件拖至合适位置，可在右边属性栏中选择时钟的样式，时钟字体的颜色，字体大小（靠拖拽框的高度），在组件栏中单击时钟组件中的回收站图标即可删除组件。</w:t>
      </w:r>
    </w:p>
    <w:p w14:paraId="2A93A8F1">
      <w:r>
        <w:drawing>
          <wp:inline distT="0" distB="0" distL="114300" distR="114300">
            <wp:extent cx="5258435" cy="2521585"/>
            <wp:effectExtent l="0" t="0" r="18415" b="1206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36"/>
                    <a:stretch>
                      <a:fillRect/>
                    </a:stretch>
                  </pic:blipFill>
                  <pic:spPr>
                    <a:xfrm>
                      <a:off x="0" y="0"/>
                      <a:ext cx="5258435" cy="2521585"/>
                    </a:xfrm>
                    <a:prstGeom prst="rect">
                      <a:avLst/>
                    </a:prstGeom>
                    <a:noFill/>
                    <a:ln>
                      <a:noFill/>
                    </a:ln>
                  </pic:spPr>
                </pic:pic>
              </a:graphicData>
            </a:graphic>
          </wp:inline>
        </w:drawing>
      </w:r>
    </w:p>
    <w:p w14:paraId="3890ED42">
      <w:pPr>
        <w:pStyle w:val="3"/>
        <w:spacing w:before="0" w:after="0" w:line="240" w:lineRule="auto"/>
        <w:rPr>
          <w:rFonts w:ascii="宋体" w:hAnsi="宋体" w:eastAsia="宋体"/>
          <w:sz w:val="24"/>
          <w:szCs w:val="24"/>
        </w:rPr>
      </w:pPr>
      <w:bookmarkStart w:id="15" w:name="_Toc100215625"/>
      <w:r>
        <w:rPr>
          <w:rFonts w:hint="eastAsia" w:ascii="宋体" w:hAnsi="宋体" w:eastAsia="宋体"/>
          <w:sz w:val="24"/>
          <w:szCs w:val="24"/>
        </w:rPr>
        <w:t>6</w:t>
      </w:r>
      <w:r>
        <w:rPr>
          <w:rFonts w:ascii="宋体" w:hAnsi="宋体" w:eastAsia="宋体"/>
          <w:sz w:val="24"/>
          <w:szCs w:val="24"/>
        </w:rPr>
        <w:t>.2.7</w:t>
      </w:r>
      <w:r>
        <w:rPr>
          <w:rFonts w:hint="eastAsia" w:ascii="宋体" w:hAnsi="宋体" w:eastAsia="宋体"/>
          <w:sz w:val="24"/>
          <w:szCs w:val="24"/>
        </w:rPr>
        <w:t>插入天气</w:t>
      </w:r>
      <w:bookmarkEnd w:id="15"/>
    </w:p>
    <w:p w14:paraId="6DC79F55">
      <w:pPr>
        <w:ind w:left="630" w:leftChars="300" w:firstLine="420" w:firstLineChars="200"/>
      </w:pPr>
      <w:r>
        <w:rPr>
          <w:rFonts w:hint="eastAsia"/>
        </w:rPr>
        <w:t>单击添加天气预报组件，把天气组件拖至合适位置即可，可以在属性栏中选择城市，对天气组件进行字体大小，字体颜色的调整。</w:t>
      </w:r>
    </w:p>
    <w:p w14:paraId="09BA715B">
      <w:r>
        <w:drawing>
          <wp:inline distT="0" distB="0" distL="114300" distR="114300">
            <wp:extent cx="5262880" cy="2526030"/>
            <wp:effectExtent l="0" t="0" r="13970" b="762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37"/>
                    <a:stretch>
                      <a:fillRect/>
                    </a:stretch>
                  </pic:blipFill>
                  <pic:spPr>
                    <a:xfrm>
                      <a:off x="0" y="0"/>
                      <a:ext cx="5262880" cy="2526030"/>
                    </a:xfrm>
                    <a:prstGeom prst="rect">
                      <a:avLst/>
                    </a:prstGeom>
                    <a:noFill/>
                    <a:ln>
                      <a:noFill/>
                    </a:ln>
                  </pic:spPr>
                </pic:pic>
              </a:graphicData>
            </a:graphic>
          </wp:inline>
        </w:drawing>
      </w:r>
    </w:p>
    <w:p w14:paraId="5E4F9107">
      <w:pPr>
        <w:pStyle w:val="3"/>
        <w:spacing w:before="0" w:after="0" w:line="240" w:lineRule="auto"/>
        <w:rPr>
          <w:rFonts w:ascii="宋体" w:hAnsi="宋体" w:eastAsia="宋体"/>
          <w:sz w:val="24"/>
          <w:szCs w:val="24"/>
        </w:rPr>
      </w:pPr>
      <w:bookmarkStart w:id="16" w:name="_Toc100215626"/>
      <w:r>
        <w:rPr>
          <w:rFonts w:hint="eastAsia" w:ascii="宋体" w:hAnsi="宋体" w:eastAsia="宋体"/>
          <w:sz w:val="24"/>
          <w:szCs w:val="24"/>
        </w:rPr>
        <w:t>6</w:t>
      </w:r>
      <w:r>
        <w:rPr>
          <w:rFonts w:ascii="宋体" w:hAnsi="宋体" w:eastAsia="宋体"/>
          <w:sz w:val="24"/>
          <w:szCs w:val="24"/>
        </w:rPr>
        <w:t>.2.</w:t>
      </w:r>
      <w:r>
        <w:rPr>
          <w:rFonts w:hint="eastAsia" w:ascii="宋体" w:hAnsi="宋体" w:eastAsia="宋体"/>
          <w:sz w:val="24"/>
          <w:szCs w:val="24"/>
        </w:rPr>
        <w:t>8插入文本</w:t>
      </w:r>
      <w:bookmarkEnd w:id="16"/>
    </w:p>
    <w:p w14:paraId="6810C390">
      <w:pPr>
        <w:ind w:left="630" w:leftChars="300" w:firstLine="420" w:firstLineChars="200"/>
      </w:pPr>
      <w:r>
        <w:rPr>
          <w:rFonts w:hint="eastAsia"/>
        </w:rPr>
        <w:t>单击添加文本组件，把文本组件拖至合适位置即可，文本类似跑马灯，但在很多时候可以替代跑马灯的效果。可以在属性栏中填写文本内容，注意文本内容不超过框的大小，对文本组件进行字体大小，字体颜色的调整。</w:t>
      </w:r>
    </w:p>
    <w:p w14:paraId="3FEDB974"/>
    <w:p w14:paraId="3B79C279">
      <w:r>
        <w:drawing>
          <wp:inline distT="0" distB="0" distL="114300" distR="114300">
            <wp:extent cx="5264785" cy="2524125"/>
            <wp:effectExtent l="0" t="0" r="12065" b="9525"/>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38"/>
                    <a:stretch>
                      <a:fillRect/>
                    </a:stretch>
                  </pic:blipFill>
                  <pic:spPr>
                    <a:xfrm>
                      <a:off x="0" y="0"/>
                      <a:ext cx="5264785" cy="2524125"/>
                    </a:xfrm>
                    <a:prstGeom prst="rect">
                      <a:avLst/>
                    </a:prstGeom>
                    <a:noFill/>
                    <a:ln>
                      <a:noFill/>
                    </a:ln>
                  </pic:spPr>
                </pic:pic>
              </a:graphicData>
            </a:graphic>
          </wp:inline>
        </w:drawing>
      </w:r>
    </w:p>
    <w:p w14:paraId="69791EC0">
      <w:pPr>
        <w:pStyle w:val="3"/>
        <w:spacing w:before="0" w:after="0" w:line="240" w:lineRule="auto"/>
        <w:rPr>
          <w:rFonts w:ascii="宋体" w:hAnsi="宋体" w:eastAsia="宋体"/>
          <w:sz w:val="24"/>
          <w:szCs w:val="24"/>
        </w:rPr>
      </w:pPr>
      <w:bookmarkStart w:id="17" w:name="_Toc100215627"/>
      <w:r>
        <w:rPr>
          <w:rFonts w:hint="eastAsia" w:ascii="宋体" w:hAnsi="宋体" w:eastAsia="宋体"/>
          <w:sz w:val="24"/>
          <w:szCs w:val="24"/>
        </w:rPr>
        <w:t>6</w:t>
      </w:r>
      <w:r>
        <w:rPr>
          <w:rFonts w:ascii="宋体" w:hAnsi="宋体" w:eastAsia="宋体"/>
          <w:sz w:val="24"/>
          <w:szCs w:val="24"/>
        </w:rPr>
        <w:t>.2.</w:t>
      </w:r>
      <w:r>
        <w:rPr>
          <w:rFonts w:hint="eastAsia" w:ascii="宋体" w:hAnsi="宋体" w:eastAsia="宋体"/>
          <w:sz w:val="24"/>
          <w:szCs w:val="24"/>
        </w:rPr>
        <w:t>9插入文档</w:t>
      </w:r>
      <w:bookmarkEnd w:id="17"/>
    </w:p>
    <w:p w14:paraId="4ADBE9C7">
      <w:pPr>
        <w:ind w:left="840" w:leftChars="400" w:firstLine="420" w:firstLineChars="200"/>
      </w:pPr>
      <w:r>
        <w:rPr>
          <w:rFonts w:hint="eastAsia"/>
        </w:rPr>
        <w:t>单击添加文档组件，把文档组件拖至合适位置即可，在属性栏的添加文档，支持word、pptx、xlsx、pdf,文档格式,还可以调整单张文档播放时长。</w:t>
      </w:r>
    </w:p>
    <w:p w14:paraId="17654625">
      <w:r>
        <w:drawing>
          <wp:inline distT="0" distB="0" distL="114300" distR="114300">
            <wp:extent cx="5274310" cy="2518410"/>
            <wp:effectExtent l="0" t="0" r="2540" b="1524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39"/>
                    <a:stretch>
                      <a:fillRect/>
                    </a:stretch>
                  </pic:blipFill>
                  <pic:spPr>
                    <a:xfrm>
                      <a:off x="0" y="0"/>
                      <a:ext cx="5274310" cy="2518410"/>
                    </a:xfrm>
                    <a:prstGeom prst="rect">
                      <a:avLst/>
                    </a:prstGeom>
                    <a:noFill/>
                    <a:ln>
                      <a:noFill/>
                    </a:ln>
                  </pic:spPr>
                </pic:pic>
              </a:graphicData>
            </a:graphic>
          </wp:inline>
        </w:drawing>
      </w:r>
    </w:p>
    <w:p w14:paraId="3FB9CD68">
      <w:pPr>
        <w:pStyle w:val="3"/>
        <w:spacing w:before="0" w:after="0" w:line="240" w:lineRule="auto"/>
        <w:rPr>
          <w:rFonts w:ascii="宋体" w:hAnsi="宋体" w:eastAsia="宋体"/>
          <w:sz w:val="24"/>
          <w:szCs w:val="24"/>
        </w:rPr>
      </w:pPr>
      <w:bookmarkStart w:id="18" w:name="_Toc100215628"/>
      <w:r>
        <w:rPr>
          <w:rFonts w:hint="eastAsia" w:ascii="宋体" w:hAnsi="宋体" w:eastAsia="宋体"/>
          <w:sz w:val="24"/>
          <w:szCs w:val="24"/>
        </w:rPr>
        <w:t>6</w:t>
      </w:r>
      <w:r>
        <w:rPr>
          <w:rFonts w:ascii="宋体" w:hAnsi="宋体" w:eastAsia="宋体"/>
          <w:sz w:val="24"/>
          <w:szCs w:val="24"/>
        </w:rPr>
        <w:t>.2.</w:t>
      </w:r>
      <w:r>
        <w:rPr>
          <w:rFonts w:hint="eastAsia" w:ascii="宋体" w:hAnsi="宋体" w:eastAsia="宋体"/>
          <w:sz w:val="24"/>
          <w:szCs w:val="24"/>
        </w:rPr>
        <w:t>10插入倒计时</w:t>
      </w:r>
      <w:bookmarkEnd w:id="18"/>
    </w:p>
    <w:p w14:paraId="395DED6D">
      <w:pPr>
        <w:ind w:left="420" w:firstLine="420"/>
      </w:pPr>
      <w:r>
        <w:rPr>
          <w:rFonts w:hint="eastAsia"/>
        </w:rPr>
        <w:t>单击添加倒计时组件，把倒计时组件拖至合适位置即可，在属性栏的填写标题，选择倒计时时间，选择字体颜色。</w:t>
      </w:r>
    </w:p>
    <w:p w14:paraId="2BABA6F1">
      <w:r>
        <w:drawing>
          <wp:inline distT="0" distB="0" distL="114300" distR="114300">
            <wp:extent cx="5269865" cy="2547620"/>
            <wp:effectExtent l="0" t="0" r="6985" b="508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40"/>
                    <a:stretch>
                      <a:fillRect/>
                    </a:stretch>
                  </pic:blipFill>
                  <pic:spPr>
                    <a:xfrm>
                      <a:off x="0" y="0"/>
                      <a:ext cx="5269865" cy="2547620"/>
                    </a:xfrm>
                    <a:prstGeom prst="rect">
                      <a:avLst/>
                    </a:prstGeom>
                    <a:noFill/>
                    <a:ln>
                      <a:noFill/>
                    </a:ln>
                  </pic:spPr>
                </pic:pic>
              </a:graphicData>
            </a:graphic>
          </wp:inline>
        </w:drawing>
      </w:r>
    </w:p>
    <w:p w14:paraId="01D08466">
      <w:pPr>
        <w:pStyle w:val="3"/>
        <w:spacing w:before="0" w:after="0" w:line="240" w:lineRule="auto"/>
        <w:rPr>
          <w:rFonts w:ascii="宋体" w:hAnsi="宋体" w:eastAsia="宋体"/>
          <w:sz w:val="24"/>
          <w:szCs w:val="24"/>
        </w:rPr>
      </w:pPr>
      <w:bookmarkStart w:id="19" w:name="_Toc100215629"/>
      <w:r>
        <w:rPr>
          <w:rFonts w:hint="eastAsia" w:ascii="宋体" w:hAnsi="宋体" w:eastAsia="宋体"/>
          <w:sz w:val="24"/>
          <w:szCs w:val="24"/>
        </w:rPr>
        <w:t>6</w:t>
      </w:r>
      <w:r>
        <w:rPr>
          <w:rFonts w:ascii="宋体" w:hAnsi="宋体" w:eastAsia="宋体"/>
          <w:sz w:val="24"/>
          <w:szCs w:val="24"/>
        </w:rPr>
        <w:t>.2.</w:t>
      </w:r>
      <w:r>
        <w:rPr>
          <w:rFonts w:hint="eastAsia" w:ascii="宋体" w:hAnsi="宋体" w:eastAsia="宋体"/>
          <w:sz w:val="24"/>
          <w:szCs w:val="24"/>
        </w:rPr>
        <w:t>11插入流媒体</w:t>
      </w:r>
      <w:bookmarkEnd w:id="19"/>
    </w:p>
    <w:p w14:paraId="63AD5C08">
      <w:pPr>
        <w:ind w:left="420" w:firstLine="420"/>
      </w:pPr>
      <w:r>
        <w:rPr>
          <w:rFonts w:hint="eastAsia"/>
        </w:rPr>
        <w:t>单击添加流媒体组件，把流媒体组件拖至合适位置即可，在属性栏的填写url，支持部分flash 和监控的url，选择播放时间默认是分钟为单位。</w:t>
      </w:r>
    </w:p>
    <w:p w14:paraId="47059187"/>
    <w:p w14:paraId="15F7E64B">
      <w:r>
        <w:drawing>
          <wp:inline distT="0" distB="0" distL="114300" distR="114300">
            <wp:extent cx="5258435" cy="2521585"/>
            <wp:effectExtent l="0" t="0" r="18415" b="12065"/>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41"/>
                    <a:stretch>
                      <a:fillRect/>
                    </a:stretch>
                  </pic:blipFill>
                  <pic:spPr>
                    <a:xfrm>
                      <a:off x="0" y="0"/>
                      <a:ext cx="5258435" cy="2521585"/>
                    </a:xfrm>
                    <a:prstGeom prst="rect">
                      <a:avLst/>
                    </a:prstGeom>
                    <a:noFill/>
                    <a:ln>
                      <a:noFill/>
                    </a:ln>
                  </pic:spPr>
                </pic:pic>
              </a:graphicData>
            </a:graphic>
          </wp:inline>
        </w:drawing>
      </w:r>
    </w:p>
    <w:p w14:paraId="1C835728">
      <w:pPr>
        <w:pStyle w:val="3"/>
        <w:spacing w:before="0" w:after="0" w:line="240" w:lineRule="auto"/>
      </w:pPr>
      <w:bookmarkStart w:id="20" w:name="_Toc100215630"/>
      <w:r>
        <w:rPr>
          <w:rFonts w:hint="eastAsia" w:ascii="宋体" w:hAnsi="宋体" w:eastAsia="宋体"/>
          <w:sz w:val="24"/>
          <w:szCs w:val="24"/>
        </w:rPr>
        <w:t>6</w:t>
      </w:r>
      <w:r>
        <w:rPr>
          <w:rFonts w:ascii="宋体" w:hAnsi="宋体" w:eastAsia="宋体"/>
          <w:sz w:val="24"/>
          <w:szCs w:val="24"/>
        </w:rPr>
        <w:t>.2.12</w:t>
      </w:r>
      <w:r>
        <w:rPr>
          <w:rFonts w:hint="eastAsia" w:ascii="宋体" w:hAnsi="宋体" w:eastAsia="宋体"/>
          <w:sz w:val="24"/>
          <w:szCs w:val="24"/>
        </w:rPr>
        <w:t>插入二维码</w:t>
      </w:r>
      <w:bookmarkEnd w:id="20"/>
    </w:p>
    <w:p w14:paraId="6C529B99">
      <w:r>
        <w:rPr>
          <w:rFonts w:hint="eastAsia"/>
        </w:rPr>
        <w:t xml:space="preserve"> </w:t>
      </w:r>
      <w:r>
        <w:t xml:space="preserve">       </w:t>
      </w:r>
      <w:r>
        <w:rPr>
          <w:rFonts w:hint="eastAsia"/>
        </w:rPr>
        <w:t>在下拉框中选择二维码组件，确定后画布中即可出现二维码组件，复制网址到右边U</w:t>
      </w:r>
      <w:r>
        <w:t>RL</w:t>
      </w:r>
      <w:r>
        <w:rPr>
          <w:rFonts w:hint="eastAsia"/>
        </w:rPr>
        <w:t>中，单击转二维码，即可显示二维码图片，二维码组件大小、位置均可调整。</w:t>
      </w:r>
    </w:p>
    <w:p w14:paraId="625EBD9A">
      <w:r>
        <w:drawing>
          <wp:inline distT="0" distB="0" distL="114300" distR="114300">
            <wp:extent cx="5271135" cy="2527300"/>
            <wp:effectExtent l="0" t="0" r="5715" b="6350"/>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42"/>
                    <a:stretch>
                      <a:fillRect/>
                    </a:stretch>
                  </pic:blipFill>
                  <pic:spPr>
                    <a:xfrm>
                      <a:off x="0" y="0"/>
                      <a:ext cx="5271135" cy="2527300"/>
                    </a:xfrm>
                    <a:prstGeom prst="rect">
                      <a:avLst/>
                    </a:prstGeom>
                    <a:noFill/>
                    <a:ln>
                      <a:noFill/>
                    </a:ln>
                  </pic:spPr>
                </pic:pic>
              </a:graphicData>
            </a:graphic>
          </wp:inline>
        </w:drawing>
      </w:r>
    </w:p>
    <w:p w14:paraId="7033053D">
      <w:pPr>
        <w:pStyle w:val="3"/>
        <w:spacing w:before="0" w:after="0" w:line="240" w:lineRule="auto"/>
        <w:rPr>
          <w:rFonts w:ascii="宋体" w:hAnsi="宋体" w:eastAsia="宋体"/>
          <w:sz w:val="24"/>
          <w:szCs w:val="24"/>
        </w:rPr>
      </w:pPr>
      <w:bookmarkStart w:id="21" w:name="_Toc100215631"/>
      <w:r>
        <w:rPr>
          <w:rFonts w:hint="eastAsia" w:ascii="宋体" w:hAnsi="宋体" w:eastAsia="宋体"/>
          <w:sz w:val="24"/>
          <w:szCs w:val="24"/>
        </w:rPr>
        <w:t>6</w:t>
      </w:r>
      <w:r>
        <w:rPr>
          <w:rFonts w:ascii="宋体" w:hAnsi="宋体" w:eastAsia="宋体"/>
          <w:sz w:val="24"/>
          <w:szCs w:val="24"/>
        </w:rPr>
        <w:t>.2.13</w:t>
      </w:r>
      <w:r>
        <w:rPr>
          <w:rFonts w:hint="eastAsia" w:ascii="宋体" w:hAnsi="宋体" w:eastAsia="宋体"/>
          <w:sz w:val="24"/>
          <w:szCs w:val="24"/>
        </w:rPr>
        <w:t>输入空气质量</w:t>
      </w:r>
      <w:bookmarkEnd w:id="21"/>
    </w:p>
    <w:p w14:paraId="583442B0">
      <w:r>
        <w:rPr>
          <w:rFonts w:hint="eastAsia"/>
        </w:rPr>
        <w:t xml:space="preserve"> </w:t>
      </w:r>
      <w:r>
        <w:t xml:space="preserve">      </w:t>
      </w:r>
      <w:r>
        <w:rPr>
          <w:rFonts w:hint="eastAsia"/>
        </w:rPr>
        <w:t>空气质量组件需要配合七合一空气质量传感器使用，显示参数包括二氧化碳、甲醛、T</w:t>
      </w:r>
      <w:r>
        <w:t>VOC</w:t>
      </w:r>
      <w:r>
        <w:rPr>
          <w:rFonts w:hint="eastAsia"/>
        </w:rPr>
        <w:t>、P</w:t>
      </w:r>
      <w:r>
        <w:t>M2.5</w:t>
      </w:r>
      <w:r>
        <w:rPr>
          <w:rFonts w:hint="eastAsia"/>
        </w:rPr>
        <w:t>、P</w:t>
      </w:r>
      <w:r>
        <w:t>M10</w:t>
      </w:r>
      <w:r>
        <w:rPr>
          <w:rFonts w:hint="eastAsia"/>
        </w:rPr>
        <w:t>、温度以及湿度。</w:t>
      </w:r>
    </w:p>
    <w:p w14:paraId="38D32C14">
      <w:r>
        <w:drawing>
          <wp:inline distT="0" distB="0" distL="114300" distR="114300">
            <wp:extent cx="5262880" cy="2535555"/>
            <wp:effectExtent l="0" t="0" r="13970" b="17145"/>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43"/>
                    <a:stretch>
                      <a:fillRect/>
                    </a:stretch>
                  </pic:blipFill>
                  <pic:spPr>
                    <a:xfrm>
                      <a:off x="0" y="0"/>
                      <a:ext cx="5262880" cy="2535555"/>
                    </a:xfrm>
                    <a:prstGeom prst="rect">
                      <a:avLst/>
                    </a:prstGeom>
                    <a:noFill/>
                    <a:ln>
                      <a:noFill/>
                    </a:ln>
                  </pic:spPr>
                </pic:pic>
              </a:graphicData>
            </a:graphic>
          </wp:inline>
        </w:drawing>
      </w:r>
    </w:p>
    <w:p w14:paraId="22783128">
      <w:pPr>
        <w:pStyle w:val="3"/>
        <w:spacing w:before="0" w:after="0" w:line="240" w:lineRule="auto"/>
        <w:rPr>
          <w:rFonts w:ascii="宋体" w:hAnsi="宋体" w:eastAsia="宋体"/>
          <w:sz w:val="24"/>
          <w:szCs w:val="24"/>
        </w:rPr>
      </w:pPr>
      <w:bookmarkStart w:id="22" w:name="_Toc100215632"/>
      <w:r>
        <w:rPr>
          <w:rFonts w:hint="eastAsia" w:ascii="宋体" w:hAnsi="宋体" w:eastAsia="宋体"/>
          <w:sz w:val="24"/>
          <w:szCs w:val="24"/>
        </w:rPr>
        <w:t>6</w:t>
      </w:r>
      <w:r>
        <w:rPr>
          <w:rFonts w:ascii="宋体" w:hAnsi="宋体" w:eastAsia="宋体"/>
          <w:sz w:val="24"/>
          <w:szCs w:val="24"/>
        </w:rPr>
        <w:t>.2.14</w:t>
      </w:r>
      <w:r>
        <w:rPr>
          <w:rFonts w:hint="eastAsia" w:ascii="宋体" w:hAnsi="宋体" w:eastAsia="宋体"/>
          <w:sz w:val="24"/>
          <w:szCs w:val="24"/>
        </w:rPr>
        <w:t>插入信号源</w:t>
      </w:r>
      <w:bookmarkEnd w:id="22"/>
    </w:p>
    <w:p w14:paraId="34EA73F7">
      <w:r>
        <w:rPr>
          <w:rFonts w:hint="eastAsia"/>
        </w:rPr>
        <w:t xml:space="preserve"> </w:t>
      </w:r>
      <w:r>
        <w:t xml:space="preserve">        </w:t>
      </w:r>
      <w:r>
        <w:rPr>
          <w:rFonts w:hint="eastAsia"/>
        </w:rPr>
        <w:t>信号源组件基于3</w:t>
      </w:r>
      <w:r>
        <w:t>51</w:t>
      </w:r>
      <w:r>
        <w:rPr>
          <w:rFonts w:hint="eastAsia"/>
        </w:rPr>
        <w:t>和5</w:t>
      </w:r>
      <w:r>
        <w:t>60</w:t>
      </w:r>
      <w:r>
        <w:rPr>
          <w:rFonts w:hint="eastAsia"/>
        </w:rPr>
        <w:t>主板调试，可显示设备输入的H</w:t>
      </w:r>
      <w:r>
        <w:t>DMI</w:t>
      </w:r>
      <w:r>
        <w:rPr>
          <w:rFonts w:hint="eastAsia"/>
        </w:rPr>
        <w:t>信号。</w:t>
      </w:r>
    </w:p>
    <w:p w14:paraId="668B855B">
      <w:r>
        <w:drawing>
          <wp:inline distT="0" distB="0" distL="114300" distR="114300">
            <wp:extent cx="5267960" cy="2533650"/>
            <wp:effectExtent l="0" t="0" r="8890" b="0"/>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44"/>
                    <a:stretch>
                      <a:fillRect/>
                    </a:stretch>
                  </pic:blipFill>
                  <pic:spPr>
                    <a:xfrm>
                      <a:off x="0" y="0"/>
                      <a:ext cx="5267960" cy="2533650"/>
                    </a:xfrm>
                    <a:prstGeom prst="rect">
                      <a:avLst/>
                    </a:prstGeom>
                    <a:noFill/>
                    <a:ln>
                      <a:noFill/>
                    </a:ln>
                  </pic:spPr>
                </pic:pic>
              </a:graphicData>
            </a:graphic>
          </wp:inline>
        </w:drawing>
      </w:r>
    </w:p>
    <w:p w14:paraId="40299B00">
      <w:pPr>
        <w:pStyle w:val="3"/>
        <w:spacing w:before="0" w:after="0" w:line="240" w:lineRule="auto"/>
        <w:rPr>
          <w:rFonts w:ascii="宋体" w:hAnsi="宋体" w:eastAsia="宋体"/>
          <w:sz w:val="24"/>
          <w:szCs w:val="24"/>
        </w:rPr>
      </w:pPr>
      <w:bookmarkStart w:id="23" w:name="_Toc100215633"/>
      <w:r>
        <w:rPr>
          <w:rFonts w:hint="eastAsia" w:ascii="宋体" w:hAnsi="宋体" w:eastAsia="宋体"/>
          <w:sz w:val="24"/>
          <w:szCs w:val="24"/>
        </w:rPr>
        <w:t>6</w:t>
      </w:r>
      <w:r>
        <w:rPr>
          <w:rFonts w:ascii="宋体" w:hAnsi="宋体" w:eastAsia="宋体"/>
          <w:sz w:val="24"/>
          <w:szCs w:val="24"/>
        </w:rPr>
        <w:t>.2.</w:t>
      </w:r>
      <w:r>
        <w:rPr>
          <w:rFonts w:hint="eastAsia" w:ascii="宋体" w:hAnsi="宋体" w:eastAsia="宋体"/>
          <w:sz w:val="24"/>
          <w:szCs w:val="24"/>
        </w:rPr>
        <w:t>1</w:t>
      </w:r>
      <w:r>
        <w:rPr>
          <w:rFonts w:ascii="宋体" w:hAnsi="宋体" w:eastAsia="宋体"/>
          <w:sz w:val="24"/>
          <w:szCs w:val="24"/>
        </w:rPr>
        <w:t>5</w:t>
      </w:r>
      <w:r>
        <w:rPr>
          <w:rFonts w:hint="eastAsia" w:ascii="宋体" w:hAnsi="宋体" w:eastAsia="宋体"/>
          <w:sz w:val="24"/>
          <w:szCs w:val="24"/>
        </w:rPr>
        <w:t xml:space="preserve"> 节目预览</w:t>
      </w:r>
      <w:bookmarkEnd w:id="23"/>
    </w:p>
    <w:p w14:paraId="2C607610">
      <w:pPr>
        <w:ind w:left="420" w:firstLine="420"/>
        <w:rPr>
          <w:rFonts w:hint="eastAsia"/>
        </w:rPr>
      </w:pPr>
      <w:r>
        <w:rPr>
          <w:rFonts w:hint="eastAsia"/>
        </w:rPr>
        <w:t>节目制作完成后，点击预览功能，有预览效果</w:t>
      </w:r>
    </w:p>
    <w:p w14:paraId="2895F4DE">
      <w:pPr>
        <w:rPr>
          <w:rFonts w:hint="eastAsia"/>
        </w:rPr>
      </w:pPr>
      <w:r>
        <w:drawing>
          <wp:inline distT="0" distB="0" distL="114300" distR="114300">
            <wp:extent cx="5265420" cy="2538730"/>
            <wp:effectExtent l="0" t="0" r="11430" b="13970"/>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45"/>
                    <a:stretch>
                      <a:fillRect/>
                    </a:stretch>
                  </pic:blipFill>
                  <pic:spPr>
                    <a:xfrm>
                      <a:off x="0" y="0"/>
                      <a:ext cx="5265420" cy="2538730"/>
                    </a:xfrm>
                    <a:prstGeom prst="rect">
                      <a:avLst/>
                    </a:prstGeom>
                    <a:noFill/>
                    <a:ln>
                      <a:noFill/>
                    </a:ln>
                  </pic:spPr>
                </pic:pic>
              </a:graphicData>
            </a:graphic>
          </wp:inline>
        </w:drawing>
      </w:r>
    </w:p>
    <w:p w14:paraId="07A758F6">
      <w:r>
        <w:drawing>
          <wp:inline distT="0" distB="0" distL="114300" distR="114300">
            <wp:extent cx="5274310" cy="2530475"/>
            <wp:effectExtent l="0" t="0" r="2540" b="3175"/>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46"/>
                    <a:stretch>
                      <a:fillRect/>
                    </a:stretch>
                  </pic:blipFill>
                  <pic:spPr>
                    <a:xfrm>
                      <a:off x="0" y="0"/>
                      <a:ext cx="5274310" cy="2530475"/>
                    </a:xfrm>
                    <a:prstGeom prst="rect">
                      <a:avLst/>
                    </a:prstGeom>
                    <a:noFill/>
                    <a:ln>
                      <a:noFill/>
                    </a:ln>
                  </pic:spPr>
                </pic:pic>
              </a:graphicData>
            </a:graphic>
          </wp:inline>
        </w:drawing>
      </w:r>
    </w:p>
    <w:p w14:paraId="2449A668"/>
    <w:p w14:paraId="2FF5B5F8">
      <w:pPr>
        <w:pStyle w:val="3"/>
        <w:spacing w:before="0" w:after="0" w:line="240" w:lineRule="auto"/>
        <w:rPr>
          <w:rFonts w:ascii="宋体" w:hAnsi="宋体" w:eastAsia="宋体"/>
          <w:sz w:val="24"/>
          <w:szCs w:val="24"/>
        </w:rPr>
      </w:pPr>
      <w:bookmarkStart w:id="24" w:name="_Toc100215634"/>
      <w:r>
        <w:rPr>
          <w:rFonts w:ascii="宋体" w:hAnsi="宋体" w:eastAsia="宋体"/>
          <w:sz w:val="24"/>
          <w:szCs w:val="24"/>
        </w:rPr>
        <w:t>6</w:t>
      </w:r>
      <w:r>
        <w:rPr>
          <w:rFonts w:hint="eastAsia" w:ascii="宋体" w:hAnsi="宋体" w:eastAsia="宋体"/>
          <w:sz w:val="24"/>
          <w:szCs w:val="24"/>
        </w:rPr>
        <w:t>.3节目发布</w:t>
      </w:r>
      <w:bookmarkEnd w:id="24"/>
    </w:p>
    <w:p w14:paraId="25A174A2">
      <w:pPr>
        <w:ind w:left="420" w:leftChars="200" w:firstLine="420" w:firstLineChars="200"/>
      </w:pPr>
      <w:r>
        <w:rPr>
          <w:rFonts w:hint="eastAsia"/>
        </w:rPr>
        <w:t>节目编辑完成后，单击下一步，调整到发布终端页面，在此页面中单击选择终端，可以多选和跨页选择终端，在终端列表头部有分类选择，在选择终端时注意</w:t>
      </w:r>
      <w:r>
        <w:rPr>
          <w:rFonts w:hint="eastAsia"/>
          <w:color w:val="FF0000"/>
        </w:rPr>
        <w:t>终端列表里面只展示对应所选节目分辨率（方向）</w:t>
      </w:r>
      <w:r>
        <w:rPr>
          <w:rFonts w:hint="eastAsia"/>
        </w:rPr>
        <w:t>的终端，如果列表中没有你想要的终端，检查一下所选分辨率，或者终端的方向是否填错。如果没有选择终端，点击下一步可以去选择终端(取消)按钮。</w:t>
      </w:r>
    </w:p>
    <w:p w14:paraId="489F594A"/>
    <w:p w14:paraId="71582384">
      <w:r>
        <w:t xml:space="preserve"> </w:t>
      </w:r>
    </w:p>
    <w:p w14:paraId="496D632B">
      <w:r>
        <w:drawing>
          <wp:inline distT="0" distB="0" distL="114300" distR="114300">
            <wp:extent cx="5271770" cy="2309495"/>
            <wp:effectExtent l="0" t="0" r="5080" b="14605"/>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47"/>
                    <a:stretch>
                      <a:fillRect/>
                    </a:stretch>
                  </pic:blipFill>
                  <pic:spPr>
                    <a:xfrm>
                      <a:off x="0" y="0"/>
                      <a:ext cx="5271770" cy="2309495"/>
                    </a:xfrm>
                    <a:prstGeom prst="rect">
                      <a:avLst/>
                    </a:prstGeom>
                    <a:noFill/>
                    <a:ln>
                      <a:noFill/>
                    </a:ln>
                  </pic:spPr>
                </pic:pic>
              </a:graphicData>
            </a:graphic>
          </wp:inline>
        </w:drawing>
      </w:r>
    </w:p>
    <w:p w14:paraId="7FA310D0">
      <w:r>
        <w:drawing>
          <wp:inline distT="0" distB="0" distL="114300" distR="114300">
            <wp:extent cx="5268595" cy="2306320"/>
            <wp:effectExtent l="0" t="0" r="8255" b="1778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48"/>
                    <a:stretch>
                      <a:fillRect/>
                    </a:stretch>
                  </pic:blipFill>
                  <pic:spPr>
                    <a:xfrm>
                      <a:off x="0" y="0"/>
                      <a:ext cx="5268595" cy="2306320"/>
                    </a:xfrm>
                    <a:prstGeom prst="rect">
                      <a:avLst/>
                    </a:prstGeom>
                    <a:noFill/>
                    <a:ln>
                      <a:noFill/>
                    </a:ln>
                  </pic:spPr>
                </pic:pic>
              </a:graphicData>
            </a:graphic>
          </wp:inline>
        </w:drawing>
      </w:r>
    </w:p>
    <w:p w14:paraId="1C8F6287">
      <w:pPr>
        <w:pStyle w:val="3"/>
        <w:spacing w:before="0" w:after="0" w:line="240" w:lineRule="auto"/>
        <w:rPr>
          <w:rFonts w:ascii="宋体" w:hAnsi="宋体" w:eastAsia="宋体"/>
          <w:sz w:val="24"/>
          <w:szCs w:val="24"/>
        </w:rPr>
      </w:pPr>
      <w:bookmarkStart w:id="25" w:name="_Toc100215635"/>
      <w:r>
        <w:rPr>
          <w:rFonts w:ascii="宋体" w:hAnsi="宋体" w:eastAsia="宋体"/>
          <w:sz w:val="24"/>
          <w:szCs w:val="24"/>
        </w:rPr>
        <w:t>6</w:t>
      </w:r>
      <w:r>
        <w:rPr>
          <w:rFonts w:hint="eastAsia" w:ascii="宋体" w:hAnsi="宋体" w:eastAsia="宋体"/>
          <w:sz w:val="24"/>
          <w:szCs w:val="24"/>
        </w:rPr>
        <w:t>.4节目终端确认</w:t>
      </w:r>
      <w:bookmarkEnd w:id="25"/>
    </w:p>
    <w:p w14:paraId="4D484364">
      <w:pPr>
        <w:ind w:left="420" w:leftChars="200" w:firstLine="420" w:firstLineChars="200"/>
      </w:pPr>
      <w:r>
        <w:rPr>
          <w:rFonts w:hint="eastAsia"/>
        </w:rPr>
        <w:t>选择终端完成后进入节目终端确认页面，在该页面中需要确认节目名、、节目日期、播放时段、播放区域、节目方向、发布终端信息是否正确，下面可以选择四种播放形式，不同的播放形式对应不同的播放效果。确定没有问题后单击完成进入节目审核页面。</w:t>
      </w:r>
    </w:p>
    <w:p w14:paraId="1B418F75">
      <w:r>
        <w:drawing>
          <wp:inline distT="0" distB="0" distL="114300" distR="114300">
            <wp:extent cx="5271135" cy="2357755"/>
            <wp:effectExtent l="0" t="0" r="5715" b="4445"/>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49"/>
                    <a:stretch>
                      <a:fillRect/>
                    </a:stretch>
                  </pic:blipFill>
                  <pic:spPr>
                    <a:xfrm>
                      <a:off x="0" y="0"/>
                      <a:ext cx="5271135" cy="2357755"/>
                    </a:xfrm>
                    <a:prstGeom prst="rect">
                      <a:avLst/>
                    </a:prstGeom>
                    <a:noFill/>
                    <a:ln>
                      <a:noFill/>
                    </a:ln>
                  </pic:spPr>
                </pic:pic>
              </a:graphicData>
            </a:graphic>
          </wp:inline>
        </w:drawing>
      </w:r>
    </w:p>
    <w:p w14:paraId="2D53D6EF">
      <w:pPr>
        <w:pStyle w:val="3"/>
        <w:spacing w:before="0" w:after="0" w:line="240" w:lineRule="auto"/>
        <w:rPr>
          <w:rFonts w:ascii="宋体" w:hAnsi="宋体" w:eastAsia="宋体"/>
          <w:sz w:val="24"/>
          <w:szCs w:val="24"/>
        </w:rPr>
      </w:pPr>
      <w:bookmarkStart w:id="26" w:name="_Toc100215636"/>
      <w:r>
        <w:rPr>
          <w:rFonts w:ascii="宋体" w:hAnsi="宋体" w:eastAsia="宋体"/>
          <w:sz w:val="24"/>
          <w:szCs w:val="24"/>
        </w:rPr>
        <w:t>6</w:t>
      </w:r>
      <w:r>
        <w:rPr>
          <w:rFonts w:hint="eastAsia" w:ascii="宋体" w:hAnsi="宋体" w:eastAsia="宋体"/>
          <w:sz w:val="24"/>
          <w:szCs w:val="24"/>
        </w:rPr>
        <w:t>.5节目审核</w:t>
      </w:r>
      <w:bookmarkEnd w:id="26"/>
    </w:p>
    <w:p w14:paraId="3C939FB2">
      <w:pPr>
        <w:ind w:left="420" w:leftChars="200" w:firstLine="420" w:firstLineChars="200"/>
      </w:pPr>
      <w:r>
        <w:rPr>
          <w:rFonts w:hint="eastAsia"/>
        </w:rPr>
        <w:t>节目终端确认完成后跳至节目列表，进入节目审核后，确定节目信息以及终端信息正确后单击通过即可，否则单击拒绝，在节目审核期间可对节目进行编辑，审核通过的节目不能进行修改。</w:t>
      </w:r>
    </w:p>
    <w:p w14:paraId="248A77F3">
      <w:r>
        <w:drawing>
          <wp:inline distT="0" distB="0" distL="114300" distR="114300">
            <wp:extent cx="5260340" cy="2155190"/>
            <wp:effectExtent l="0" t="0" r="16510" b="1651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50"/>
                    <a:stretch>
                      <a:fillRect/>
                    </a:stretch>
                  </pic:blipFill>
                  <pic:spPr>
                    <a:xfrm>
                      <a:off x="0" y="0"/>
                      <a:ext cx="5260340" cy="2155190"/>
                    </a:xfrm>
                    <a:prstGeom prst="rect">
                      <a:avLst/>
                    </a:prstGeom>
                    <a:noFill/>
                    <a:ln>
                      <a:noFill/>
                    </a:ln>
                  </pic:spPr>
                </pic:pic>
              </a:graphicData>
            </a:graphic>
          </wp:inline>
        </w:drawing>
      </w:r>
    </w:p>
    <w:p w14:paraId="3B4C09D2">
      <w:pPr>
        <w:rPr>
          <w:rFonts w:ascii="宋体" w:hAnsi="宋体" w:eastAsia="宋体"/>
          <w:sz w:val="24"/>
          <w:szCs w:val="24"/>
        </w:rPr>
      </w:pPr>
      <w:r>
        <w:drawing>
          <wp:inline distT="0" distB="0" distL="114300" distR="114300">
            <wp:extent cx="5260975" cy="1878330"/>
            <wp:effectExtent l="0" t="0" r="15875" b="7620"/>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51"/>
                    <a:stretch>
                      <a:fillRect/>
                    </a:stretch>
                  </pic:blipFill>
                  <pic:spPr>
                    <a:xfrm>
                      <a:off x="0" y="0"/>
                      <a:ext cx="5260975" cy="1878330"/>
                    </a:xfrm>
                    <a:prstGeom prst="rect">
                      <a:avLst/>
                    </a:prstGeom>
                    <a:noFill/>
                    <a:ln>
                      <a:noFill/>
                    </a:ln>
                  </pic:spPr>
                </pic:pic>
              </a:graphicData>
            </a:graphic>
          </wp:inline>
        </w:drawing>
      </w:r>
    </w:p>
    <w:p w14:paraId="0C74D863">
      <w:pPr>
        <w:pStyle w:val="3"/>
        <w:spacing w:before="0" w:after="0" w:line="240" w:lineRule="auto"/>
        <w:rPr>
          <w:rFonts w:ascii="宋体" w:hAnsi="宋体" w:eastAsia="宋体"/>
          <w:sz w:val="24"/>
          <w:szCs w:val="24"/>
        </w:rPr>
      </w:pPr>
      <w:bookmarkStart w:id="27" w:name="_Toc100215637"/>
      <w:r>
        <w:rPr>
          <w:rFonts w:ascii="宋体" w:hAnsi="宋体" w:eastAsia="宋体"/>
          <w:sz w:val="24"/>
          <w:szCs w:val="24"/>
        </w:rPr>
        <w:t>6</w:t>
      </w:r>
      <w:r>
        <w:rPr>
          <w:rFonts w:hint="eastAsia" w:ascii="宋体" w:hAnsi="宋体" w:eastAsia="宋体"/>
          <w:sz w:val="24"/>
          <w:szCs w:val="24"/>
        </w:rPr>
        <w:t>.6节目发布</w:t>
      </w:r>
      <w:bookmarkEnd w:id="27"/>
    </w:p>
    <w:p w14:paraId="18EE1CB8">
      <w:pPr>
        <w:ind w:left="420" w:leftChars="200" w:firstLine="420" w:firstLineChars="200"/>
      </w:pPr>
      <w:r>
        <w:rPr>
          <w:rFonts w:hint="eastAsia"/>
        </w:rPr>
        <w:t>审核通过后，单击立即发布，即可把本节目发送至选定的终端上，若单击延迟发布，选择延迟发布时间，到时间后会自动下发，单击发布设备里面的发布即可看到节目是否发布成功。</w:t>
      </w:r>
    </w:p>
    <w:p w14:paraId="75E6ADF8">
      <w:r>
        <w:drawing>
          <wp:inline distT="0" distB="0" distL="114300" distR="114300">
            <wp:extent cx="5266690" cy="2658110"/>
            <wp:effectExtent l="0" t="0" r="10160" b="889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52"/>
                    <a:stretch>
                      <a:fillRect/>
                    </a:stretch>
                  </pic:blipFill>
                  <pic:spPr>
                    <a:xfrm>
                      <a:off x="0" y="0"/>
                      <a:ext cx="5266690" cy="2658110"/>
                    </a:xfrm>
                    <a:prstGeom prst="rect">
                      <a:avLst/>
                    </a:prstGeom>
                    <a:noFill/>
                    <a:ln>
                      <a:noFill/>
                    </a:ln>
                  </pic:spPr>
                </pic:pic>
              </a:graphicData>
            </a:graphic>
          </wp:inline>
        </w:drawing>
      </w:r>
    </w:p>
    <w:p w14:paraId="31B6892C">
      <w:pPr>
        <w:pStyle w:val="3"/>
        <w:spacing w:before="0" w:after="0" w:line="240" w:lineRule="auto"/>
        <w:rPr>
          <w:rFonts w:ascii="宋体" w:hAnsi="宋体" w:eastAsia="宋体"/>
          <w:sz w:val="24"/>
          <w:szCs w:val="24"/>
        </w:rPr>
      </w:pPr>
      <w:bookmarkStart w:id="28" w:name="_Toc100215638"/>
      <w:r>
        <w:rPr>
          <w:rFonts w:hint="eastAsia" w:ascii="宋体" w:hAnsi="宋体" w:eastAsia="宋体"/>
          <w:sz w:val="24"/>
          <w:szCs w:val="24"/>
        </w:rPr>
        <w:t>6</w:t>
      </w:r>
      <w:r>
        <w:rPr>
          <w:rFonts w:ascii="宋体" w:hAnsi="宋体" w:eastAsia="宋体"/>
          <w:sz w:val="24"/>
          <w:szCs w:val="24"/>
        </w:rPr>
        <w:t>.7</w:t>
      </w:r>
      <w:r>
        <w:rPr>
          <w:rFonts w:hint="eastAsia" w:ascii="宋体" w:hAnsi="宋体" w:eastAsia="宋体"/>
          <w:sz w:val="24"/>
          <w:szCs w:val="24"/>
        </w:rPr>
        <w:t>通知消息</w:t>
      </w:r>
      <w:bookmarkEnd w:id="28"/>
    </w:p>
    <w:p w14:paraId="774434E9">
      <w:pPr>
        <w:ind w:left="420" w:leftChars="200" w:firstLine="420" w:firstLineChars="200"/>
      </w:pPr>
      <w:r>
        <w:rPr>
          <w:rFonts w:hint="eastAsia"/>
        </w:rPr>
        <w:t>通知消息是为了发布一些即时性的通知，通知消息是独立于节目播放的，不受节目限制。</w:t>
      </w:r>
    </w:p>
    <w:p w14:paraId="775DEBCD">
      <w:r>
        <w:drawing>
          <wp:inline distT="0" distB="0" distL="114300" distR="114300">
            <wp:extent cx="5266690" cy="2658110"/>
            <wp:effectExtent l="0" t="0" r="10160" b="8890"/>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53"/>
                    <a:stretch>
                      <a:fillRect/>
                    </a:stretch>
                  </pic:blipFill>
                  <pic:spPr>
                    <a:xfrm>
                      <a:off x="0" y="0"/>
                      <a:ext cx="5266690" cy="2658110"/>
                    </a:xfrm>
                    <a:prstGeom prst="rect">
                      <a:avLst/>
                    </a:prstGeom>
                    <a:noFill/>
                    <a:ln>
                      <a:noFill/>
                    </a:ln>
                  </pic:spPr>
                </pic:pic>
              </a:graphicData>
            </a:graphic>
          </wp:inline>
        </w:drawing>
      </w:r>
    </w:p>
    <w:p w14:paraId="4B11E5AC">
      <w:pPr>
        <w:pStyle w:val="3"/>
        <w:spacing w:before="0" w:after="0" w:line="240" w:lineRule="auto"/>
        <w:rPr>
          <w:rFonts w:ascii="宋体" w:hAnsi="宋体" w:eastAsia="宋体"/>
          <w:sz w:val="24"/>
          <w:szCs w:val="24"/>
        </w:rPr>
      </w:pPr>
      <w:bookmarkStart w:id="29" w:name="_Toc100215639"/>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8</w:t>
      </w:r>
      <w:r>
        <w:rPr>
          <w:rFonts w:hint="eastAsia" w:ascii="宋体" w:hAnsi="宋体" w:eastAsia="宋体"/>
          <w:sz w:val="24"/>
          <w:szCs w:val="24"/>
        </w:rPr>
        <w:t>节目打包</w:t>
      </w:r>
      <w:bookmarkEnd w:id="29"/>
    </w:p>
    <w:p w14:paraId="03BDE3DD">
      <w:pPr>
        <w:ind w:left="420" w:leftChars="200" w:firstLine="420" w:firstLineChars="200"/>
      </w:pPr>
      <w:r>
        <w:rPr>
          <w:rFonts w:hint="eastAsia"/>
        </w:rPr>
        <w:t>节目发布成功后，即可出现，打包节目，单击打包节目进入打包节目下载列表，单击下载节目包即可。</w:t>
      </w:r>
    </w:p>
    <w:p w14:paraId="56C077EB">
      <w:r>
        <w:drawing>
          <wp:inline distT="0" distB="0" distL="114300" distR="114300">
            <wp:extent cx="5266690" cy="2658110"/>
            <wp:effectExtent l="0" t="0" r="10160" b="8890"/>
            <wp:docPr id="7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
                    <pic:cNvPicPr>
                      <a:picLocks noChangeAspect="1"/>
                    </pic:cNvPicPr>
                  </pic:nvPicPr>
                  <pic:blipFill>
                    <a:blip r:embed="rId54"/>
                    <a:stretch>
                      <a:fillRect/>
                    </a:stretch>
                  </pic:blipFill>
                  <pic:spPr>
                    <a:xfrm>
                      <a:off x="0" y="0"/>
                      <a:ext cx="5266690" cy="2658110"/>
                    </a:xfrm>
                    <a:prstGeom prst="rect">
                      <a:avLst/>
                    </a:prstGeom>
                    <a:noFill/>
                    <a:ln>
                      <a:noFill/>
                    </a:ln>
                  </pic:spPr>
                </pic:pic>
              </a:graphicData>
            </a:graphic>
          </wp:inline>
        </w:drawing>
      </w:r>
    </w:p>
    <w:p w14:paraId="27B3671C">
      <w:pPr>
        <w:ind w:left="420" w:leftChars="200" w:firstLine="420" w:firstLineChars="200"/>
      </w:pPr>
    </w:p>
    <w:p w14:paraId="56CD25AA">
      <w:pPr>
        <w:pStyle w:val="3"/>
        <w:spacing w:before="0" w:after="0" w:line="240" w:lineRule="auto"/>
        <w:rPr>
          <w:rFonts w:ascii="宋体" w:hAnsi="宋体" w:eastAsia="宋体"/>
          <w:sz w:val="24"/>
          <w:szCs w:val="24"/>
        </w:rPr>
      </w:pPr>
      <w:bookmarkStart w:id="30" w:name="_Toc100215640"/>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9</w:t>
      </w:r>
      <w:r>
        <w:rPr>
          <w:rFonts w:hint="eastAsia" w:ascii="宋体" w:hAnsi="宋体" w:eastAsia="宋体"/>
          <w:sz w:val="24"/>
          <w:szCs w:val="24"/>
        </w:rPr>
        <w:t>节目U盘导入</w:t>
      </w:r>
      <w:bookmarkEnd w:id="30"/>
    </w:p>
    <w:p w14:paraId="15A2CE5E">
      <w:pPr>
        <w:ind w:left="420" w:leftChars="200" w:firstLine="420" w:firstLineChars="200"/>
      </w:pPr>
      <w:r>
        <w:rPr>
          <w:rFonts w:hint="eastAsia"/>
        </w:rPr>
        <w:t>节目包下载完成后，在优盘中新建</w:t>
      </w:r>
      <w:r>
        <w:rPr>
          <w:rFonts w:hint="eastAsia"/>
          <w:color w:val="FF0000"/>
        </w:rPr>
        <w:t>zclh</w:t>
      </w:r>
      <w:r>
        <w:rPr>
          <w:rFonts w:hint="eastAsia"/>
        </w:rPr>
        <w:t>文件夹，把下载的文件包解压至zclh文件夹中，插在广告机上即可自动导入节目，导入完成后终端自动提示导入完成，最后拔掉U盘即可，U盘导入节目时终端设备不能连网！！！</w:t>
      </w:r>
    </w:p>
    <w:p w14:paraId="6ABBFB5D">
      <w:pPr>
        <w:ind w:left="420" w:hanging="420" w:hangingChars="200"/>
      </w:pPr>
      <w:r>
        <w:drawing>
          <wp:inline distT="0" distB="0" distL="0" distR="0">
            <wp:extent cx="5274310" cy="12566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5"/>
                    <a:stretch>
                      <a:fillRect/>
                    </a:stretch>
                  </pic:blipFill>
                  <pic:spPr>
                    <a:xfrm>
                      <a:off x="0" y="0"/>
                      <a:ext cx="5274310" cy="1256665"/>
                    </a:xfrm>
                    <a:prstGeom prst="rect">
                      <a:avLst/>
                    </a:prstGeom>
                  </pic:spPr>
                </pic:pic>
              </a:graphicData>
            </a:graphic>
          </wp:inline>
        </w:drawing>
      </w:r>
    </w:p>
    <w:p w14:paraId="3689B03B">
      <w:pPr>
        <w:pStyle w:val="2"/>
        <w:spacing w:before="0" w:after="0" w:line="240" w:lineRule="auto"/>
        <w:rPr>
          <w:rFonts w:ascii="宋体" w:hAnsi="宋体" w:eastAsia="宋体"/>
          <w:sz w:val="28"/>
          <w:szCs w:val="28"/>
        </w:rPr>
      </w:pPr>
      <w:bookmarkStart w:id="31" w:name="_Toc100215641"/>
      <w:r>
        <w:rPr>
          <w:rFonts w:hint="eastAsia" w:ascii="宋体" w:hAnsi="宋体" w:eastAsia="宋体"/>
          <w:sz w:val="28"/>
          <w:szCs w:val="28"/>
        </w:rPr>
        <w:t>七、终端管理</w:t>
      </w:r>
      <w:bookmarkEnd w:id="31"/>
    </w:p>
    <w:p w14:paraId="36B4D4F1">
      <w:pPr>
        <w:pStyle w:val="3"/>
        <w:spacing w:before="0" w:after="0" w:line="240" w:lineRule="auto"/>
        <w:rPr>
          <w:rFonts w:ascii="宋体" w:hAnsi="宋体" w:eastAsia="宋体"/>
          <w:sz w:val="24"/>
          <w:szCs w:val="24"/>
        </w:rPr>
      </w:pPr>
      <w:bookmarkStart w:id="32" w:name="_Toc100215642"/>
      <w:r>
        <w:rPr>
          <w:rFonts w:ascii="宋体" w:hAnsi="宋体" w:eastAsia="宋体"/>
          <w:sz w:val="24"/>
          <w:szCs w:val="24"/>
        </w:rPr>
        <w:t>7</w:t>
      </w:r>
      <w:r>
        <w:rPr>
          <w:rFonts w:hint="eastAsia" w:ascii="宋体" w:hAnsi="宋体" w:eastAsia="宋体"/>
          <w:sz w:val="24"/>
          <w:szCs w:val="24"/>
        </w:rPr>
        <w:t>.1终端设置</w:t>
      </w:r>
      <w:bookmarkEnd w:id="32"/>
    </w:p>
    <w:p w14:paraId="1EB9A7B5">
      <w:pPr>
        <w:ind w:left="420" w:leftChars="200" w:firstLine="420" w:firstLineChars="200"/>
      </w:pPr>
      <w:r>
        <w:rPr>
          <w:rFonts w:hint="eastAsia"/>
        </w:rPr>
        <w:t>终端设置包括对终端进行添加、待机、唤醒、重启、关机、定时开关机、调节终端音量和终端屏幕亮度、分段定时音量、截图、终端禁用/启用、修改终端退出密码、清空节目、双屏开关和清除数据以及分组管理操作。</w:t>
      </w:r>
    </w:p>
    <w:p w14:paraId="0ACA5B33">
      <w:pPr>
        <w:ind w:left="420" w:leftChars="200" w:firstLine="420" w:firstLineChars="200"/>
      </w:pPr>
      <w:r>
        <w:rPr>
          <w:rFonts w:hint="eastAsia"/>
        </w:rPr>
        <w:t>单击每个终端对应的详情，即可看到终端详细信息，包含基本信息、设备信息、版本信息、截图。</w:t>
      </w:r>
    </w:p>
    <w:p w14:paraId="438BBAC5">
      <w:pPr>
        <w:jc w:val="center"/>
      </w:pPr>
      <w:r>
        <w:drawing>
          <wp:inline distT="0" distB="0" distL="114300" distR="114300">
            <wp:extent cx="5266690" cy="2658110"/>
            <wp:effectExtent l="0" t="0" r="10160" b="8890"/>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56"/>
                    <a:stretch>
                      <a:fillRect/>
                    </a:stretch>
                  </pic:blipFill>
                  <pic:spPr>
                    <a:xfrm>
                      <a:off x="0" y="0"/>
                      <a:ext cx="5266690" cy="2658110"/>
                    </a:xfrm>
                    <a:prstGeom prst="rect">
                      <a:avLst/>
                    </a:prstGeom>
                    <a:noFill/>
                    <a:ln>
                      <a:noFill/>
                    </a:ln>
                  </pic:spPr>
                </pic:pic>
              </a:graphicData>
            </a:graphic>
          </wp:inline>
        </w:drawing>
      </w:r>
    </w:p>
    <w:p w14:paraId="471BDEB9">
      <w:pPr>
        <w:pStyle w:val="3"/>
        <w:spacing w:before="0" w:after="0" w:line="240" w:lineRule="auto"/>
        <w:rPr>
          <w:rFonts w:hint="eastAsia" w:ascii="宋体" w:hAnsi="宋体" w:eastAsia="宋体"/>
          <w:sz w:val="24"/>
          <w:szCs w:val="24"/>
        </w:rPr>
      </w:pPr>
      <w:bookmarkStart w:id="33" w:name="_Toc100215643"/>
    </w:p>
    <w:p w14:paraId="116712EF">
      <w:pPr>
        <w:pStyle w:val="3"/>
        <w:spacing w:before="0" w:after="0" w:line="24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7.2添加终端</w:t>
      </w:r>
    </w:p>
    <w:p w14:paraId="3C0EC1BA">
      <w:r>
        <w:drawing>
          <wp:inline distT="0" distB="0" distL="114300" distR="114300">
            <wp:extent cx="5262880" cy="2464435"/>
            <wp:effectExtent l="0" t="0" r="13970" b="120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7"/>
                    <a:stretch>
                      <a:fillRect/>
                    </a:stretch>
                  </pic:blipFill>
                  <pic:spPr>
                    <a:xfrm>
                      <a:off x="0" y="0"/>
                      <a:ext cx="5262880" cy="2464435"/>
                    </a:xfrm>
                    <a:prstGeom prst="rect">
                      <a:avLst/>
                    </a:prstGeom>
                    <a:noFill/>
                    <a:ln w="9525">
                      <a:noFill/>
                    </a:ln>
                  </pic:spPr>
                </pic:pic>
              </a:graphicData>
            </a:graphic>
          </wp:inline>
        </w:drawing>
      </w:r>
    </w:p>
    <w:p w14:paraId="42858A64">
      <w:r>
        <w:drawing>
          <wp:inline distT="0" distB="0" distL="114300" distR="114300">
            <wp:extent cx="2562860" cy="1909445"/>
            <wp:effectExtent l="0" t="0" r="8890" b="1460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8"/>
                    <a:stretch>
                      <a:fillRect/>
                    </a:stretch>
                  </pic:blipFill>
                  <pic:spPr>
                    <a:xfrm>
                      <a:off x="0" y="0"/>
                      <a:ext cx="2562860" cy="1909445"/>
                    </a:xfrm>
                    <a:prstGeom prst="rect">
                      <a:avLst/>
                    </a:prstGeom>
                    <a:noFill/>
                    <a:ln w="9525">
                      <a:noFill/>
                    </a:ln>
                  </pic:spPr>
                </pic:pic>
              </a:graphicData>
            </a:graphic>
          </wp:inline>
        </w:drawing>
      </w:r>
    </w:p>
    <w:p w14:paraId="3781E1B7">
      <w:pPr>
        <w:rPr>
          <w:rFonts w:hint="eastAsia" w:eastAsia="宋体"/>
          <w:lang w:eastAsia="zh-CN"/>
        </w:rPr>
      </w:pPr>
      <w:r>
        <w:rPr>
          <w:rFonts w:hint="eastAsia" w:eastAsia="宋体"/>
          <w:lang w:eastAsia="zh-CN"/>
        </w:rPr>
        <w:t>如搜索无反应，检查机器与服务器是否同一局域网，并具路由功能。</w:t>
      </w:r>
    </w:p>
    <w:p w14:paraId="13F85D9B">
      <w:pPr>
        <w:rPr>
          <w:rFonts w:hint="eastAsia" w:eastAsia="宋体"/>
          <w:lang w:val="en-US" w:eastAsia="zh-CN"/>
        </w:rPr>
      </w:pPr>
      <w:r>
        <w:rPr>
          <w:rFonts w:hint="eastAsia" w:eastAsia="宋体"/>
          <w:lang w:eastAsia="zh-CN"/>
        </w:rPr>
        <w:t>设备端需绑定服务器</w:t>
      </w:r>
      <w:r>
        <w:rPr>
          <w:rFonts w:hint="eastAsia" w:eastAsia="宋体"/>
          <w:lang w:val="en-US" w:eastAsia="zh-CN"/>
        </w:rPr>
        <w:t>IP地址。</w:t>
      </w:r>
    </w:p>
    <w:p w14:paraId="3393D91A">
      <w:pPr>
        <w:numPr>
          <w:ilvl w:val="0"/>
          <w:numId w:val="4"/>
        </w:numPr>
        <w:rPr>
          <w:rFonts w:hint="eastAsia" w:eastAsia="宋体"/>
          <w:lang w:val="en-US" w:eastAsia="zh-CN"/>
        </w:rPr>
      </w:pPr>
      <w:r>
        <w:rPr>
          <w:rFonts w:hint="eastAsia" w:eastAsia="宋体"/>
          <w:lang w:val="en-US" w:eastAsia="zh-CN"/>
        </w:rPr>
        <w:t xml:space="preserve">                         2.                          3.</w:t>
      </w:r>
    </w:p>
    <w:p w14:paraId="53F01811">
      <w:pPr>
        <w:rPr>
          <w:rFonts w:hint="eastAsia" w:eastAsia="宋体"/>
          <w:lang w:val="en-US" w:eastAsia="zh-CN"/>
        </w:rPr>
      </w:pPr>
      <w:r>
        <w:drawing>
          <wp:inline distT="0" distB="0" distL="114300" distR="114300">
            <wp:extent cx="1501140" cy="2672080"/>
            <wp:effectExtent l="0" t="0" r="3810" b="1397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9"/>
                    <a:stretch>
                      <a:fillRect/>
                    </a:stretch>
                  </pic:blipFill>
                  <pic:spPr>
                    <a:xfrm>
                      <a:off x="0" y="0"/>
                      <a:ext cx="1501140" cy="2672080"/>
                    </a:xfrm>
                    <a:prstGeom prst="rect">
                      <a:avLst/>
                    </a:prstGeom>
                    <a:noFill/>
                    <a:ln w="9525">
                      <a:noFill/>
                    </a:ln>
                  </pic:spPr>
                </pic:pic>
              </a:graphicData>
            </a:graphic>
          </wp:inline>
        </w:drawing>
      </w:r>
      <w:r>
        <w:drawing>
          <wp:inline distT="0" distB="0" distL="114300" distR="114300">
            <wp:extent cx="1496695" cy="2663825"/>
            <wp:effectExtent l="0" t="0" r="8255" b="317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60"/>
                    <a:stretch>
                      <a:fillRect/>
                    </a:stretch>
                  </pic:blipFill>
                  <pic:spPr>
                    <a:xfrm>
                      <a:off x="0" y="0"/>
                      <a:ext cx="1496695" cy="2663825"/>
                    </a:xfrm>
                    <a:prstGeom prst="rect">
                      <a:avLst/>
                    </a:prstGeom>
                    <a:noFill/>
                    <a:ln w="9525">
                      <a:noFill/>
                    </a:ln>
                  </pic:spPr>
                </pic:pic>
              </a:graphicData>
            </a:graphic>
          </wp:inline>
        </w:drawing>
      </w:r>
      <w:r>
        <w:drawing>
          <wp:inline distT="0" distB="0" distL="114300" distR="114300">
            <wp:extent cx="1497330" cy="2664460"/>
            <wp:effectExtent l="0" t="0" r="7620" b="254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61"/>
                    <a:stretch>
                      <a:fillRect/>
                    </a:stretch>
                  </pic:blipFill>
                  <pic:spPr>
                    <a:xfrm>
                      <a:off x="0" y="0"/>
                      <a:ext cx="1497330" cy="2664460"/>
                    </a:xfrm>
                    <a:prstGeom prst="rect">
                      <a:avLst/>
                    </a:prstGeom>
                    <a:noFill/>
                    <a:ln w="9525">
                      <a:noFill/>
                    </a:ln>
                  </pic:spPr>
                </pic:pic>
              </a:graphicData>
            </a:graphic>
          </wp:inline>
        </w:drawing>
      </w:r>
      <w:r>
        <w:drawing>
          <wp:inline distT="0" distB="0" distL="114300" distR="114300">
            <wp:extent cx="2117725" cy="3769995"/>
            <wp:effectExtent l="0" t="0" r="15875" b="190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62"/>
                    <a:stretch>
                      <a:fillRect/>
                    </a:stretch>
                  </pic:blipFill>
                  <pic:spPr>
                    <a:xfrm>
                      <a:off x="0" y="0"/>
                      <a:ext cx="2117725" cy="3769995"/>
                    </a:xfrm>
                    <a:prstGeom prst="rect">
                      <a:avLst/>
                    </a:prstGeom>
                    <a:noFill/>
                    <a:ln w="9525">
                      <a:noFill/>
                    </a:ln>
                  </pic:spPr>
                </pic:pic>
              </a:graphicData>
            </a:graphic>
          </wp:inline>
        </w:drawing>
      </w:r>
    </w:p>
    <w:p w14:paraId="3A39299B">
      <w:pPr>
        <w:pStyle w:val="3"/>
        <w:spacing w:before="0" w:after="0" w:line="240" w:lineRule="auto"/>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.2</w:t>
      </w:r>
      <w:r>
        <w:rPr>
          <w:rFonts w:hint="eastAsia" w:ascii="宋体" w:hAnsi="宋体" w:eastAsia="宋体"/>
          <w:sz w:val="24"/>
          <w:szCs w:val="24"/>
        </w:rPr>
        <w:t>终端日志</w:t>
      </w:r>
      <w:bookmarkEnd w:id="33"/>
    </w:p>
    <w:p w14:paraId="2B36E68E">
      <w:pPr>
        <w:ind w:firstLine="420" w:firstLineChars="200"/>
      </w:pPr>
      <w:r>
        <w:rPr>
          <w:rFonts w:hint="eastAsia"/>
        </w:rPr>
        <w:t>勾选设备，单击获取日志按钮，等待2到5分钟后刷新一下页面出现下载日志按钮，单击下载即可。</w:t>
      </w:r>
    </w:p>
    <w:p w14:paraId="300484F5">
      <w:r>
        <w:drawing>
          <wp:inline distT="0" distB="0" distL="114300" distR="114300">
            <wp:extent cx="5266690" cy="2658110"/>
            <wp:effectExtent l="0" t="0" r="10160" b="8890"/>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63"/>
                    <a:stretch>
                      <a:fillRect/>
                    </a:stretch>
                  </pic:blipFill>
                  <pic:spPr>
                    <a:xfrm>
                      <a:off x="0" y="0"/>
                      <a:ext cx="5266690" cy="2658110"/>
                    </a:xfrm>
                    <a:prstGeom prst="rect">
                      <a:avLst/>
                    </a:prstGeom>
                    <a:noFill/>
                    <a:ln>
                      <a:noFill/>
                    </a:ln>
                  </pic:spPr>
                </pic:pic>
              </a:graphicData>
            </a:graphic>
          </wp:inline>
        </w:drawing>
      </w:r>
    </w:p>
    <w:p w14:paraId="55260BB2">
      <w:r>
        <w:drawing>
          <wp:inline distT="0" distB="0" distL="114300" distR="114300">
            <wp:extent cx="5266690" cy="2658110"/>
            <wp:effectExtent l="0" t="0" r="10160" b="889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64"/>
                    <a:stretch>
                      <a:fillRect/>
                    </a:stretch>
                  </pic:blipFill>
                  <pic:spPr>
                    <a:xfrm>
                      <a:off x="0" y="0"/>
                      <a:ext cx="5266690" cy="2658110"/>
                    </a:xfrm>
                    <a:prstGeom prst="rect">
                      <a:avLst/>
                    </a:prstGeom>
                    <a:noFill/>
                    <a:ln>
                      <a:noFill/>
                    </a:ln>
                  </pic:spPr>
                </pic:pic>
              </a:graphicData>
            </a:graphic>
          </wp:inline>
        </w:drawing>
      </w:r>
    </w:p>
    <w:p w14:paraId="41E8B2A3">
      <w:pPr>
        <w:pStyle w:val="3"/>
        <w:spacing w:before="0" w:after="0" w:line="240" w:lineRule="auto"/>
        <w:rPr>
          <w:rFonts w:ascii="宋体" w:hAnsi="宋体" w:eastAsia="宋体"/>
          <w:sz w:val="24"/>
          <w:szCs w:val="24"/>
        </w:rPr>
      </w:pPr>
      <w:bookmarkStart w:id="34" w:name="_Toc100215644"/>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终端升级</w:t>
      </w:r>
      <w:bookmarkEnd w:id="34"/>
    </w:p>
    <w:p w14:paraId="61C7A030">
      <w:pPr>
        <w:ind w:left="420" w:leftChars="200" w:firstLine="420" w:firstLineChars="200"/>
      </w:pPr>
      <w:r>
        <w:rPr>
          <w:rFonts w:hint="eastAsia"/>
        </w:rPr>
        <w:t>单击创建更新信息，目标版本为需要的广告机上旧A</w:t>
      </w:r>
      <w:r>
        <w:t>PP</w:t>
      </w:r>
      <w:r>
        <w:rPr>
          <w:rFonts w:hint="eastAsia"/>
        </w:rPr>
        <w:t>版本号，升级版本为新A</w:t>
      </w:r>
      <w:r>
        <w:t>PP</w:t>
      </w:r>
      <w:r>
        <w:rPr>
          <w:rFonts w:hint="eastAsia"/>
        </w:rPr>
        <w:t>，单击上传应用即可自动生成升级地址和M</w:t>
      </w:r>
      <w:r>
        <w:t>D5</w:t>
      </w:r>
      <w:r>
        <w:rPr>
          <w:rFonts w:hint="eastAsia"/>
        </w:rPr>
        <w:t>值，上传完成后单击更新，广告机上即可自动更新A</w:t>
      </w:r>
      <w:r>
        <w:t>PP</w:t>
      </w:r>
      <w:r>
        <w:rPr>
          <w:rFonts w:hint="eastAsia"/>
        </w:rPr>
        <w:t>。</w:t>
      </w:r>
    </w:p>
    <w:p w14:paraId="11C7744C">
      <w:r>
        <w:drawing>
          <wp:inline distT="0" distB="0" distL="114300" distR="114300">
            <wp:extent cx="5273675" cy="1940560"/>
            <wp:effectExtent l="0" t="0" r="3175" b="2540"/>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65"/>
                    <a:stretch>
                      <a:fillRect/>
                    </a:stretch>
                  </pic:blipFill>
                  <pic:spPr>
                    <a:xfrm>
                      <a:off x="0" y="0"/>
                      <a:ext cx="5273675" cy="1940560"/>
                    </a:xfrm>
                    <a:prstGeom prst="rect">
                      <a:avLst/>
                    </a:prstGeom>
                    <a:noFill/>
                    <a:ln>
                      <a:noFill/>
                    </a:ln>
                  </pic:spPr>
                </pic:pic>
              </a:graphicData>
            </a:graphic>
          </wp:inline>
        </w:drawing>
      </w:r>
    </w:p>
    <w:p w14:paraId="529FB6B7">
      <w:pPr>
        <w:pStyle w:val="3"/>
        <w:spacing w:before="0" w:after="0" w:line="240" w:lineRule="auto"/>
        <w:rPr>
          <w:rFonts w:ascii="宋体" w:hAnsi="宋体" w:eastAsia="宋体"/>
          <w:sz w:val="24"/>
          <w:szCs w:val="24"/>
        </w:rPr>
      </w:pPr>
      <w:bookmarkStart w:id="35" w:name="_Toc100215645"/>
      <w:r>
        <w:rPr>
          <w:rFonts w:hint="eastAsia" w:ascii="宋体" w:hAnsi="宋体" w:eastAsia="宋体"/>
          <w:sz w:val="24"/>
          <w:szCs w:val="24"/>
        </w:rPr>
        <w:t>7</w:t>
      </w:r>
      <w:r>
        <w:rPr>
          <w:rFonts w:ascii="宋体" w:hAnsi="宋体" w:eastAsia="宋体"/>
          <w:sz w:val="24"/>
          <w:szCs w:val="24"/>
        </w:rPr>
        <w:t>.4</w:t>
      </w:r>
      <w:r>
        <w:rPr>
          <w:rFonts w:hint="eastAsia" w:ascii="宋体" w:hAnsi="宋体" w:eastAsia="宋体"/>
          <w:sz w:val="24"/>
          <w:szCs w:val="24"/>
        </w:rPr>
        <w:t>固件升级</w:t>
      </w:r>
      <w:bookmarkEnd w:id="35"/>
    </w:p>
    <w:p w14:paraId="064710DF">
      <w:pPr>
        <w:ind w:firstLine="1050" w:firstLineChars="500"/>
      </w:pPr>
      <w:r>
        <w:rPr>
          <w:rFonts w:hint="eastAsia"/>
        </w:rPr>
        <w:t>终端系统升级功能是对终端上的安卓系统进行升级，使用该功能主板固件必须支持O</w:t>
      </w:r>
      <w:r>
        <w:t>TA</w:t>
      </w:r>
      <w:r>
        <w:rPr>
          <w:rFonts w:hint="eastAsia"/>
        </w:rPr>
        <w:t>升级，提供有优盘升级包，不同固件版本不能升级。</w:t>
      </w:r>
    </w:p>
    <w:p w14:paraId="2CCFF62F">
      <w:r>
        <w:drawing>
          <wp:inline distT="0" distB="0" distL="114300" distR="114300">
            <wp:extent cx="5264150" cy="1631315"/>
            <wp:effectExtent l="0" t="0" r="12700" b="6985"/>
            <wp:docPr id="8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pic:cNvPicPr>
                      <a:picLocks noChangeAspect="1"/>
                    </pic:cNvPicPr>
                  </pic:nvPicPr>
                  <pic:blipFill>
                    <a:blip r:embed="rId66"/>
                    <a:stretch>
                      <a:fillRect/>
                    </a:stretch>
                  </pic:blipFill>
                  <pic:spPr>
                    <a:xfrm>
                      <a:off x="0" y="0"/>
                      <a:ext cx="5264150" cy="1631315"/>
                    </a:xfrm>
                    <a:prstGeom prst="rect">
                      <a:avLst/>
                    </a:prstGeom>
                    <a:noFill/>
                    <a:ln>
                      <a:noFill/>
                    </a:ln>
                  </pic:spPr>
                </pic:pic>
              </a:graphicData>
            </a:graphic>
          </wp:inline>
        </w:drawing>
      </w:r>
    </w:p>
    <w:p w14:paraId="4849736C">
      <w:pPr>
        <w:pStyle w:val="2"/>
        <w:spacing w:before="0" w:after="0" w:line="240" w:lineRule="auto"/>
        <w:rPr>
          <w:rFonts w:ascii="宋体" w:hAnsi="宋体" w:eastAsia="宋体"/>
          <w:sz w:val="28"/>
          <w:szCs w:val="28"/>
        </w:rPr>
      </w:pPr>
      <w:bookmarkStart w:id="36" w:name="_Toc100215646"/>
      <w:r>
        <w:rPr>
          <w:rFonts w:hint="eastAsia" w:ascii="宋体" w:hAnsi="宋体" w:eastAsia="宋体"/>
          <w:sz w:val="28"/>
          <w:szCs w:val="28"/>
        </w:rPr>
        <w:t>八、系统设置</w:t>
      </w:r>
      <w:bookmarkEnd w:id="36"/>
    </w:p>
    <w:p w14:paraId="4E4DDD84">
      <w:pPr>
        <w:pStyle w:val="3"/>
        <w:spacing w:before="0" w:after="0" w:line="240" w:lineRule="auto"/>
        <w:rPr>
          <w:rFonts w:ascii="宋体" w:hAnsi="宋体" w:eastAsia="宋体"/>
          <w:sz w:val="24"/>
          <w:szCs w:val="24"/>
        </w:rPr>
      </w:pPr>
      <w:bookmarkStart w:id="37" w:name="_Toc100215647"/>
      <w:r>
        <w:rPr>
          <w:rFonts w:ascii="宋体" w:hAnsi="宋体" w:eastAsia="宋体"/>
          <w:sz w:val="24"/>
          <w:szCs w:val="24"/>
        </w:rPr>
        <w:t>8</w:t>
      </w:r>
      <w:r>
        <w:rPr>
          <w:rFonts w:hint="eastAsia" w:ascii="宋体" w:hAnsi="宋体" w:eastAsia="宋体"/>
          <w:sz w:val="24"/>
          <w:szCs w:val="24"/>
        </w:rPr>
        <w:t>.1组织管理</w:t>
      </w:r>
      <w:bookmarkEnd w:id="37"/>
    </w:p>
    <w:p w14:paraId="46D1EF42">
      <w:pPr>
        <w:ind w:firstLine="840" w:firstLineChars="400"/>
        <w:rPr>
          <w:rFonts w:hint="eastAsia"/>
        </w:rPr>
      </w:pPr>
      <w:r>
        <w:rPr>
          <w:rFonts w:hint="eastAsia"/>
        </w:rPr>
        <w:t>在组织管理中可创建组织、对组织信息进行修改、删除操作。</w:t>
      </w:r>
    </w:p>
    <w:p w14:paraId="2865E67D">
      <w:pPr>
        <w:rPr>
          <w:rFonts w:hint="eastAsia"/>
        </w:rPr>
      </w:pPr>
      <w:r>
        <w:drawing>
          <wp:inline distT="0" distB="0" distL="114300" distR="114300">
            <wp:extent cx="5266690" cy="2658110"/>
            <wp:effectExtent l="0" t="0" r="10160" b="8890"/>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67"/>
                    <a:stretch>
                      <a:fillRect/>
                    </a:stretch>
                  </pic:blipFill>
                  <pic:spPr>
                    <a:xfrm>
                      <a:off x="0" y="0"/>
                      <a:ext cx="5266690" cy="2658110"/>
                    </a:xfrm>
                    <a:prstGeom prst="rect">
                      <a:avLst/>
                    </a:prstGeom>
                    <a:noFill/>
                    <a:ln>
                      <a:noFill/>
                    </a:ln>
                  </pic:spPr>
                </pic:pic>
              </a:graphicData>
            </a:graphic>
          </wp:inline>
        </w:drawing>
      </w:r>
    </w:p>
    <w:p w14:paraId="0FD9D95F"/>
    <w:p w14:paraId="03BC515D">
      <w:pPr>
        <w:pStyle w:val="3"/>
        <w:spacing w:before="0" w:after="0" w:line="240" w:lineRule="auto"/>
        <w:rPr>
          <w:rFonts w:ascii="宋体" w:hAnsi="宋体" w:eastAsia="宋体"/>
          <w:sz w:val="24"/>
          <w:szCs w:val="24"/>
        </w:rPr>
      </w:pPr>
      <w:bookmarkStart w:id="38" w:name="_Toc100215648"/>
      <w:r>
        <w:rPr>
          <w:rFonts w:ascii="宋体" w:hAnsi="宋体" w:eastAsia="宋体"/>
          <w:sz w:val="24"/>
          <w:szCs w:val="24"/>
        </w:rPr>
        <w:t>8</w:t>
      </w:r>
      <w:r>
        <w:rPr>
          <w:rFonts w:hint="eastAsia" w:ascii="宋体" w:hAnsi="宋体" w:eastAsia="宋体"/>
          <w:sz w:val="24"/>
          <w:szCs w:val="24"/>
        </w:rPr>
        <w:t>.2账号管理</w:t>
      </w:r>
      <w:bookmarkEnd w:id="38"/>
    </w:p>
    <w:p w14:paraId="4482E7E5">
      <w:pPr>
        <w:ind w:firstLine="840" w:firstLineChars="400"/>
      </w:pPr>
      <w:r>
        <w:rPr>
          <w:rFonts w:hint="eastAsia"/>
        </w:rPr>
        <w:t>在账号管理中可创建账号，并且给账号分配权限，可对账号进行编辑、删除操作。</w:t>
      </w:r>
    </w:p>
    <w:p w14:paraId="19F069F3"/>
    <w:p w14:paraId="789B00A3">
      <w:r>
        <w:drawing>
          <wp:inline distT="0" distB="0" distL="114300" distR="114300">
            <wp:extent cx="5266690" cy="2658110"/>
            <wp:effectExtent l="0" t="0" r="10160" b="8890"/>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pic:cNvPicPr>
                  </pic:nvPicPr>
                  <pic:blipFill>
                    <a:blip r:embed="rId68"/>
                    <a:stretch>
                      <a:fillRect/>
                    </a:stretch>
                  </pic:blipFill>
                  <pic:spPr>
                    <a:xfrm>
                      <a:off x="0" y="0"/>
                      <a:ext cx="5266690" cy="2658110"/>
                    </a:xfrm>
                    <a:prstGeom prst="rect">
                      <a:avLst/>
                    </a:prstGeom>
                    <a:noFill/>
                    <a:ln>
                      <a:noFill/>
                    </a:ln>
                  </pic:spPr>
                </pic:pic>
              </a:graphicData>
            </a:graphic>
          </wp:inline>
        </w:drawing>
      </w:r>
    </w:p>
    <w:p w14:paraId="503D2E85"/>
    <w:p w14:paraId="282C78DF">
      <w:pPr>
        <w:pStyle w:val="3"/>
        <w:spacing w:before="0" w:after="0" w:line="240" w:lineRule="auto"/>
        <w:rPr>
          <w:rFonts w:ascii="宋体" w:hAnsi="宋体" w:eastAsia="宋体"/>
          <w:sz w:val="24"/>
          <w:szCs w:val="24"/>
        </w:rPr>
      </w:pPr>
      <w:bookmarkStart w:id="39" w:name="_Toc100215650"/>
      <w:r>
        <w:rPr>
          <w:rFonts w:ascii="宋体" w:hAnsi="宋体" w:eastAsia="宋体"/>
          <w:sz w:val="24"/>
          <w:szCs w:val="24"/>
        </w:rPr>
        <w:t>8</w:t>
      </w:r>
      <w:r>
        <w:rPr>
          <w:rFonts w:hint="eastAsia"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系统配置</w:t>
      </w:r>
      <w:bookmarkEnd w:id="39"/>
    </w:p>
    <w:p w14:paraId="7DA7543B">
      <w:pPr>
        <w:ind w:firstLine="1050" w:firstLineChars="500"/>
      </w:pPr>
      <w:r>
        <w:rPr>
          <w:rFonts w:hint="eastAsia"/>
        </w:rPr>
        <w:t>在系统配置中可以修改平台名称、平台U</w:t>
      </w:r>
      <w:r>
        <w:t>RL</w:t>
      </w:r>
      <w:r>
        <w:rPr>
          <w:rFonts w:hint="eastAsia"/>
        </w:rPr>
        <w:t>、版权信息、平台图标以及登录图标。</w:t>
      </w:r>
    </w:p>
    <w:p w14:paraId="046FEEB4">
      <w:r>
        <w:drawing>
          <wp:inline distT="0" distB="0" distL="114300" distR="114300">
            <wp:extent cx="5266690" cy="2658110"/>
            <wp:effectExtent l="0" t="0" r="10160" b="8890"/>
            <wp:docPr id="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pic:cNvPicPr>
                      <a:picLocks noChangeAspect="1"/>
                    </pic:cNvPicPr>
                  </pic:nvPicPr>
                  <pic:blipFill>
                    <a:blip r:embed="rId69"/>
                    <a:stretch>
                      <a:fillRect/>
                    </a:stretch>
                  </pic:blipFill>
                  <pic:spPr>
                    <a:xfrm>
                      <a:off x="0" y="0"/>
                      <a:ext cx="5266690" cy="2658110"/>
                    </a:xfrm>
                    <a:prstGeom prst="rect">
                      <a:avLst/>
                    </a:prstGeom>
                    <a:noFill/>
                    <a:ln>
                      <a:noFill/>
                    </a:ln>
                  </pic:spPr>
                </pic:pic>
              </a:graphicData>
            </a:graphic>
          </wp:inline>
        </w:drawing>
      </w:r>
    </w:p>
    <w:p w14:paraId="23ED9FB8">
      <w:pPr>
        <w:pStyle w:val="3"/>
        <w:spacing w:before="0" w:after="0" w:line="240" w:lineRule="auto"/>
        <w:rPr>
          <w:rFonts w:ascii="宋体" w:hAnsi="宋体" w:eastAsia="宋体"/>
          <w:sz w:val="24"/>
          <w:szCs w:val="24"/>
        </w:rPr>
      </w:pPr>
      <w:bookmarkStart w:id="40" w:name="_Toc100215651"/>
      <w:r>
        <w:rPr>
          <w:rFonts w:ascii="宋体" w:hAnsi="宋体" w:eastAsia="宋体"/>
          <w:sz w:val="24"/>
          <w:szCs w:val="24"/>
        </w:rPr>
        <w:t>8.</w:t>
      </w:r>
      <w:r>
        <w:rPr>
          <w:rFonts w:hint="eastAsia" w:ascii="宋体" w:hAnsi="宋体" w:eastAsia="宋体"/>
          <w:sz w:val="24"/>
          <w:szCs w:val="24"/>
          <w:lang w:val="en-US" w:eastAsia="zh-CN"/>
        </w:rPr>
        <w:t>4</w:t>
      </w:r>
      <w:r>
        <w:rPr>
          <w:rFonts w:hint="eastAsia" w:ascii="宋体" w:hAnsi="宋体" w:eastAsia="宋体"/>
          <w:sz w:val="24"/>
          <w:szCs w:val="24"/>
        </w:rPr>
        <w:t>授权管理</w:t>
      </w:r>
      <w:bookmarkEnd w:id="40"/>
    </w:p>
    <w:p w14:paraId="4B010CB7">
      <w:pPr>
        <w:ind w:left="420" w:leftChars="200" w:firstLine="420" w:firstLineChars="200"/>
      </w:pPr>
      <w:r>
        <w:rPr>
          <w:rFonts w:hint="eastAsia"/>
        </w:rPr>
        <w:t>授权管理分在线授权和本地授权，在线授权是在服务器有网络的状态下进行授权，本地授权是服务器无网络的情况下进行授权，在线授权数量是实时更新的，本地授权每次需要导入授权文件方可更新授权数量。</w:t>
      </w:r>
    </w:p>
    <w:p w14:paraId="4C3A3D48">
      <w:r>
        <w:drawing>
          <wp:inline distT="0" distB="0" distL="114300" distR="114300">
            <wp:extent cx="5266690" cy="2658110"/>
            <wp:effectExtent l="0" t="0" r="10160" b="889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
                    <pic:cNvPicPr>
                      <a:picLocks noChangeAspect="1"/>
                    </pic:cNvPicPr>
                  </pic:nvPicPr>
                  <pic:blipFill>
                    <a:blip r:embed="rId70"/>
                    <a:stretch>
                      <a:fillRect/>
                    </a:stretch>
                  </pic:blipFill>
                  <pic:spPr>
                    <a:xfrm>
                      <a:off x="0" y="0"/>
                      <a:ext cx="5266690" cy="2658110"/>
                    </a:xfrm>
                    <a:prstGeom prst="rect">
                      <a:avLst/>
                    </a:prstGeom>
                    <a:noFill/>
                    <a:ln>
                      <a:noFill/>
                    </a:ln>
                  </pic:spPr>
                </pic:pic>
              </a:graphicData>
            </a:graphic>
          </wp:inline>
        </w:drawing>
      </w:r>
    </w:p>
    <w:p w14:paraId="410FB32C">
      <w:pPr>
        <w:pStyle w:val="3"/>
        <w:spacing w:before="0" w:after="0" w:line="240" w:lineRule="auto"/>
        <w:rPr>
          <w:rFonts w:ascii="宋体" w:hAnsi="宋体" w:eastAsia="宋体"/>
          <w:sz w:val="24"/>
          <w:szCs w:val="24"/>
        </w:rPr>
      </w:pPr>
      <w:bookmarkStart w:id="41" w:name="_Toc100215652"/>
      <w:r>
        <w:rPr>
          <w:rFonts w:hint="eastAsia" w:ascii="宋体" w:hAnsi="宋体" w:eastAsia="宋体"/>
          <w:sz w:val="24"/>
          <w:szCs w:val="24"/>
        </w:rPr>
        <w:t>8</w:t>
      </w:r>
      <w:r>
        <w:rPr>
          <w:rFonts w:ascii="宋体" w:hAnsi="宋体" w:eastAsia="宋体"/>
          <w:sz w:val="24"/>
          <w:szCs w:val="24"/>
        </w:rPr>
        <w:t>.</w:t>
      </w:r>
      <w:r>
        <w:rPr>
          <w:rFonts w:hint="eastAsia" w:ascii="宋体" w:hAnsi="宋体" w:eastAsia="宋体"/>
          <w:sz w:val="24"/>
          <w:szCs w:val="24"/>
          <w:lang w:val="en-US" w:eastAsia="zh-CN"/>
        </w:rPr>
        <w:t>5</w:t>
      </w:r>
      <w:r>
        <w:rPr>
          <w:rFonts w:hint="eastAsia" w:ascii="宋体" w:hAnsi="宋体" w:eastAsia="宋体"/>
          <w:sz w:val="24"/>
          <w:szCs w:val="24"/>
        </w:rPr>
        <w:t>日志管理</w:t>
      </w:r>
      <w:bookmarkEnd w:id="41"/>
    </w:p>
    <w:p w14:paraId="48AD572C">
      <w:pPr>
        <w:ind w:firstLine="840" w:firstLineChars="400"/>
      </w:pPr>
      <w:r>
        <w:rPr>
          <w:rFonts w:hint="eastAsia"/>
        </w:rPr>
        <w:t>可查看用户在后台的操作。</w:t>
      </w:r>
    </w:p>
    <w:p w14:paraId="14FCB377">
      <w:r>
        <w:drawing>
          <wp:inline distT="0" distB="0" distL="114300" distR="114300">
            <wp:extent cx="5266690" cy="2658110"/>
            <wp:effectExtent l="0" t="0" r="10160" b="889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pic:cNvPicPr>
                  </pic:nvPicPr>
                  <pic:blipFill>
                    <a:blip r:embed="rId71"/>
                    <a:stretch>
                      <a:fillRect/>
                    </a:stretch>
                  </pic:blipFill>
                  <pic:spPr>
                    <a:xfrm>
                      <a:off x="0" y="0"/>
                      <a:ext cx="5266690" cy="2658110"/>
                    </a:xfrm>
                    <a:prstGeom prst="rect">
                      <a:avLst/>
                    </a:prstGeom>
                    <a:noFill/>
                    <a:ln>
                      <a:noFill/>
                    </a:ln>
                  </pic:spPr>
                </pic:pic>
              </a:graphicData>
            </a:graphic>
          </wp:inline>
        </w:drawing>
      </w:r>
    </w:p>
    <w:p w14:paraId="7842714D">
      <w:pPr>
        <w:pStyle w:val="2"/>
        <w:spacing w:before="0" w:after="0" w:line="240" w:lineRule="auto"/>
        <w:rPr>
          <w:rFonts w:ascii="宋体" w:hAnsi="宋体" w:eastAsia="宋体"/>
          <w:sz w:val="28"/>
          <w:szCs w:val="28"/>
        </w:rPr>
      </w:pPr>
      <w:bookmarkStart w:id="42" w:name="_Toc100215653"/>
      <w:r>
        <w:rPr>
          <w:rFonts w:hint="eastAsia" w:ascii="宋体" w:hAnsi="宋体" w:eastAsia="宋体"/>
          <w:sz w:val="28"/>
          <w:szCs w:val="28"/>
        </w:rPr>
        <w:t>九、数据统计</w:t>
      </w:r>
      <w:bookmarkEnd w:id="42"/>
    </w:p>
    <w:p w14:paraId="6F3B0E49">
      <w:pPr>
        <w:pStyle w:val="3"/>
        <w:spacing w:before="0" w:after="0" w:line="240" w:lineRule="auto"/>
        <w:rPr>
          <w:rFonts w:ascii="宋体" w:hAnsi="宋体" w:eastAsia="宋体"/>
          <w:sz w:val="24"/>
          <w:szCs w:val="24"/>
        </w:rPr>
      </w:pPr>
      <w:bookmarkStart w:id="43" w:name="_Toc100215654"/>
      <w:r>
        <w:rPr>
          <w:rFonts w:hint="eastAsia" w:ascii="宋体" w:hAnsi="宋体" w:eastAsia="宋体"/>
          <w:sz w:val="24"/>
          <w:szCs w:val="24"/>
        </w:rPr>
        <w:t>9</w:t>
      </w:r>
      <w:r>
        <w:rPr>
          <w:rFonts w:ascii="宋体" w:hAnsi="宋体" w:eastAsia="宋体"/>
          <w:sz w:val="24"/>
          <w:szCs w:val="24"/>
        </w:rPr>
        <w:t>.1</w:t>
      </w:r>
      <w:r>
        <w:rPr>
          <w:rFonts w:hint="eastAsia" w:ascii="宋体" w:hAnsi="宋体" w:eastAsia="宋体"/>
          <w:sz w:val="24"/>
          <w:szCs w:val="24"/>
        </w:rPr>
        <w:t>在线时间统计</w:t>
      </w:r>
      <w:bookmarkEnd w:id="43"/>
    </w:p>
    <w:p w14:paraId="1607F101">
      <w:pPr>
        <w:ind w:firstLine="840" w:firstLineChars="400"/>
      </w:pPr>
      <w:r>
        <w:rPr>
          <w:rFonts w:hint="eastAsia"/>
        </w:rPr>
        <w:t>统计每台设备的在线时间和离线时间，最后再统计出每台设备每次的在线时间，可以以excel的形式导出。</w:t>
      </w:r>
    </w:p>
    <w:p w14:paraId="44778777">
      <w:r>
        <w:drawing>
          <wp:inline distT="0" distB="0" distL="114300" distR="114300">
            <wp:extent cx="5266690" cy="2658110"/>
            <wp:effectExtent l="0" t="0" r="10160" b="8890"/>
            <wp:docPr id="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pic:cNvPicPr>
                      <a:picLocks noChangeAspect="1"/>
                    </pic:cNvPicPr>
                  </pic:nvPicPr>
                  <pic:blipFill>
                    <a:blip r:embed="rId72"/>
                    <a:stretch>
                      <a:fillRect/>
                    </a:stretch>
                  </pic:blipFill>
                  <pic:spPr>
                    <a:xfrm>
                      <a:off x="0" y="0"/>
                      <a:ext cx="5266690" cy="2658110"/>
                    </a:xfrm>
                    <a:prstGeom prst="rect">
                      <a:avLst/>
                    </a:prstGeom>
                    <a:noFill/>
                    <a:ln>
                      <a:noFill/>
                    </a:ln>
                  </pic:spPr>
                </pic:pic>
              </a:graphicData>
            </a:graphic>
          </wp:inline>
        </w:drawing>
      </w:r>
    </w:p>
    <w:p w14:paraId="45EA37D7">
      <w:pPr>
        <w:pStyle w:val="3"/>
        <w:spacing w:before="0" w:after="0" w:line="240" w:lineRule="auto"/>
        <w:rPr>
          <w:rFonts w:ascii="宋体" w:hAnsi="宋体" w:eastAsia="宋体"/>
          <w:sz w:val="24"/>
          <w:szCs w:val="24"/>
        </w:rPr>
      </w:pPr>
      <w:bookmarkStart w:id="44" w:name="_Toc100215655"/>
      <w:r>
        <w:rPr>
          <w:rFonts w:hint="eastAsia" w:ascii="宋体" w:hAnsi="宋体" w:eastAsia="宋体"/>
          <w:sz w:val="24"/>
          <w:szCs w:val="24"/>
        </w:rPr>
        <w:t>9</w:t>
      </w:r>
      <w:r>
        <w:rPr>
          <w:rFonts w:ascii="宋体" w:hAnsi="宋体" w:eastAsia="宋体"/>
          <w:sz w:val="24"/>
          <w:szCs w:val="24"/>
        </w:rPr>
        <w:t>.2</w:t>
      </w:r>
      <w:r>
        <w:rPr>
          <w:rFonts w:hint="eastAsia" w:ascii="宋体" w:hAnsi="宋体" w:eastAsia="宋体"/>
          <w:sz w:val="24"/>
          <w:szCs w:val="24"/>
        </w:rPr>
        <w:t>节目播放次数统计</w:t>
      </w:r>
      <w:bookmarkEnd w:id="44"/>
    </w:p>
    <w:p w14:paraId="30FC988A">
      <w:pPr>
        <w:ind w:firstLine="1050" w:firstLineChars="500"/>
      </w:pPr>
      <w:r>
        <w:rPr>
          <w:rFonts w:hint="eastAsia"/>
        </w:rPr>
        <w:t>统计每台设备的每个节目播放的次数。</w:t>
      </w:r>
    </w:p>
    <w:p w14:paraId="09BBD17B">
      <w:r>
        <w:drawing>
          <wp:inline distT="0" distB="0" distL="114300" distR="114300">
            <wp:extent cx="5266690" cy="2658110"/>
            <wp:effectExtent l="0" t="0" r="10160" b="889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3"/>
                    <a:stretch>
                      <a:fillRect/>
                    </a:stretch>
                  </pic:blipFill>
                  <pic:spPr>
                    <a:xfrm>
                      <a:off x="0" y="0"/>
                      <a:ext cx="5266690" cy="2658110"/>
                    </a:xfrm>
                    <a:prstGeom prst="rect">
                      <a:avLst/>
                    </a:prstGeom>
                    <a:noFill/>
                    <a:ln>
                      <a:noFill/>
                    </a:ln>
                  </pic:spPr>
                </pic:pic>
              </a:graphicData>
            </a:graphic>
          </wp:inline>
        </w:drawing>
      </w:r>
    </w:p>
    <w:p w14:paraId="2232550B">
      <w:pPr>
        <w:pStyle w:val="2"/>
        <w:numPr>
          <w:ilvl w:val="0"/>
          <w:numId w:val="5"/>
        </w:numPr>
        <w:spacing w:before="0" w:after="0" w:line="240" w:lineRule="auto"/>
        <w:rPr>
          <w:rFonts w:ascii="宋体" w:hAnsi="宋体" w:eastAsia="宋体"/>
          <w:sz w:val="28"/>
          <w:szCs w:val="28"/>
        </w:rPr>
      </w:pPr>
      <w:bookmarkStart w:id="45" w:name="_Toc100215656"/>
      <w:r>
        <w:rPr>
          <w:rFonts w:hint="eastAsia" w:ascii="宋体" w:hAnsi="宋体" w:eastAsia="宋体"/>
          <w:sz w:val="28"/>
          <w:szCs w:val="28"/>
        </w:rPr>
        <w:t>资源教程</w:t>
      </w:r>
      <w:bookmarkEnd w:id="45"/>
    </w:p>
    <w:p w14:paraId="7A767124">
      <w:pPr>
        <w:pStyle w:val="3"/>
        <w:spacing w:before="0" w:after="0" w:line="240" w:lineRule="auto"/>
        <w:rPr>
          <w:rFonts w:ascii="宋体" w:hAnsi="宋体" w:eastAsia="宋体"/>
          <w:sz w:val="24"/>
          <w:szCs w:val="24"/>
        </w:rPr>
      </w:pPr>
      <w:bookmarkStart w:id="46" w:name="_Toc100215657"/>
      <w:r>
        <w:rPr>
          <w:rFonts w:hint="eastAsia" w:ascii="宋体" w:hAnsi="宋体" w:eastAsia="宋体"/>
          <w:sz w:val="24"/>
          <w:szCs w:val="24"/>
        </w:rPr>
        <w:t>10.1 广告终端</w:t>
      </w:r>
      <w:bookmarkEnd w:id="46"/>
    </w:p>
    <w:p w14:paraId="34F35AC3">
      <w:pPr>
        <w:ind w:firstLine="1050" w:firstLineChars="500"/>
      </w:pPr>
      <w:r>
        <w:rPr>
          <w:rFonts w:hint="eastAsia"/>
        </w:rPr>
        <w:t>创建广告终端软件，可以对广告终端的资源进行删除操作，可以存在多个。</w:t>
      </w:r>
    </w:p>
    <w:p w14:paraId="2DB55526"/>
    <w:p w14:paraId="2B31E9B6">
      <w:r>
        <w:drawing>
          <wp:inline distT="0" distB="0" distL="114300" distR="114300">
            <wp:extent cx="5266690" cy="2658110"/>
            <wp:effectExtent l="0" t="0" r="10160" b="8890"/>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4"/>
                    <a:stretch>
                      <a:fillRect/>
                    </a:stretch>
                  </pic:blipFill>
                  <pic:spPr>
                    <a:xfrm>
                      <a:off x="0" y="0"/>
                      <a:ext cx="5266690" cy="2658110"/>
                    </a:xfrm>
                    <a:prstGeom prst="rect">
                      <a:avLst/>
                    </a:prstGeom>
                    <a:noFill/>
                    <a:ln>
                      <a:noFill/>
                    </a:ln>
                  </pic:spPr>
                </pic:pic>
              </a:graphicData>
            </a:graphic>
          </wp:inline>
        </w:drawing>
      </w:r>
    </w:p>
    <w:p w14:paraId="4437FF74">
      <w:pPr>
        <w:pStyle w:val="3"/>
        <w:spacing w:before="0" w:after="0" w:line="240" w:lineRule="auto"/>
        <w:rPr>
          <w:rFonts w:ascii="宋体" w:hAnsi="宋体" w:eastAsia="宋体"/>
          <w:sz w:val="24"/>
          <w:szCs w:val="24"/>
        </w:rPr>
      </w:pPr>
      <w:bookmarkStart w:id="47" w:name="_Toc100215659"/>
      <w:r>
        <w:rPr>
          <w:rFonts w:hint="eastAsia" w:ascii="宋体" w:hAnsi="宋体" w:eastAsia="宋体"/>
          <w:sz w:val="24"/>
          <w:szCs w:val="24"/>
        </w:rPr>
        <w:t>10.</w:t>
      </w:r>
      <w:r>
        <w:rPr>
          <w:rFonts w:hint="eastAsia" w:ascii="宋体" w:hAnsi="宋体" w:eastAsia="宋体"/>
          <w:sz w:val="24"/>
          <w:szCs w:val="24"/>
          <w:lang w:val="en-US" w:eastAsia="zh-CN"/>
        </w:rPr>
        <w:t>2</w:t>
      </w:r>
      <w:r>
        <w:rPr>
          <w:rFonts w:hint="eastAsia" w:ascii="宋体" w:hAnsi="宋体" w:eastAsia="宋体"/>
          <w:sz w:val="24"/>
          <w:szCs w:val="24"/>
        </w:rPr>
        <w:t xml:space="preserve"> 文档管理</w:t>
      </w:r>
      <w:bookmarkEnd w:id="47"/>
    </w:p>
    <w:p w14:paraId="3F2CC077">
      <w:pPr>
        <w:ind w:left="420" w:firstLine="420"/>
      </w:pPr>
      <w:r>
        <w:rPr>
          <w:rFonts w:hint="eastAsia"/>
        </w:rPr>
        <w:t>创建操作系统的文档，可以对文档的资源进行删除操作。</w:t>
      </w:r>
    </w:p>
    <w:p w14:paraId="436334D8">
      <w:r>
        <w:drawing>
          <wp:inline distT="0" distB="0" distL="114300" distR="114300">
            <wp:extent cx="5266690" cy="2658110"/>
            <wp:effectExtent l="0" t="0" r="10160" b="889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p>
    <w:p w14:paraId="0C0C8527">
      <w:pPr>
        <w:pStyle w:val="3"/>
        <w:spacing w:before="0" w:after="0" w:line="240" w:lineRule="auto"/>
        <w:rPr>
          <w:rFonts w:ascii="宋体" w:hAnsi="宋体" w:eastAsia="宋体"/>
          <w:sz w:val="24"/>
          <w:szCs w:val="24"/>
        </w:rPr>
      </w:pPr>
      <w:bookmarkStart w:id="48" w:name="_Toc100215660"/>
      <w:r>
        <w:rPr>
          <w:rFonts w:hint="eastAsia" w:ascii="宋体" w:hAnsi="宋体" w:eastAsia="宋体"/>
          <w:sz w:val="24"/>
          <w:szCs w:val="24"/>
        </w:rPr>
        <w:t>10.</w:t>
      </w:r>
      <w:r>
        <w:rPr>
          <w:rFonts w:hint="eastAsia" w:ascii="宋体" w:hAnsi="宋体" w:eastAsia="宋体"/>
          <w:sz w:val="24"/>
          <w:szCs w:val="24"/>
          <w:lang w:val="en-US" w:eastAsia="zh-CN"/>
        </w:rPr>
        <w:t>3</w:t>
      </w:r>
      <w:r>
        <w:rPr>
          <w:rFonts w:hint="eastAsia" w:ascii="宋体" w:hAnsi="宋体" w:eastAsia="宋体"/>
          <w:sz w:val="24"/>
          <w:szCs w:val="24"/>
        </w:rPr>
        <w:t xml:space="preserve"> 视频教程</w:t>
      </w:r>
      <w:bookmarkEnd w:id="48"/>
    </w:p>
    <w:p w14:paraId="056CA19F">
      <w:pPr>
        <w:ind w:left="420" w:firstLine="420"/>
      </w:pPr>
      <w:r>
        <w:rPr>
          <w:rFonts w:hint="eastAsia"/>
        </w:rPr>
        <w:t>创建操作系统视频教程，可以对视频教程的资源进行删除操作。</w:t>
      </w:r>
    </w:p>
    <w:p w14:paraId="3E2EFFC7">
      <w:r>
        <w:drawing>
          <wp:inline distT="0" distB="0" distL="114300" distR="114300">
            <wp:extent cx="5266690" cy="2658110"/>
            <wp:effectExtent l="0" t="0" r="10160" b="8890"/>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14:paraId="533EAB10">
      <w:pPr>
        <w:pStyle w:val="3"/>
        <w:spacing w:before="0" w:after="0" w:line="240" w:lineRule="auto"/>
        <w:rPr>
          <w:rFonts w:ascii="宋体" w:hAnsi="宋体" w:eastAsia="宋体"/>
          <w:sz w:val="24"/>
          <w:szCs w:val="24"/>
        </w:rPr>
      </w:pPr>
      <w:bookmarkStart w:id="49" w:name="_Toc100215661"/>
      <w:r>
        <w:rPr>
          <w:rFonts w:hint="eastAsia" w:ascii="宋体" w:hAnsi="宋体" w:eastAsia="宋体"/>
          <w:sz w:val="24"/>
          <w:szCs w:val="24"/>
        </w:rPr>
        <w:t>10.5 资源信息列表</w:t>
      </w:r>
      <w:bookmarkEnd w:id="49"/>
    </w:p>
    <w:p w14:paraId="62E15383">
      <w:pPr>
        <w:ind w:left="420" w:firstLine="420"/>
      </w:pPr>
      <w:r>
        <w:rPr>
          <w:rFonts w:hint="eastAsia"/>
        </w:rPr>
        <w:t>通过跳转到一个新的页面把所有的教程资源进行列举出来，点击资源图标可以对资源进行下载，预览，播放等操作。</w:t>
      </w:r>
    </w:p>
    <w:p w14:paraId="1CB6FB2F">
      <w:r>
        <w:drawing>
          <wp:inline distT="0" distB="0" distL="114300" distR="114300">
            <wp:extent cx="5266690" cy="2658110"/>
            <wp:effectExtent l="0" t="0" r="10160" b="8890"/>
            <wp:docPr id="9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7"/>
                    <pic:cNvPicPr>
                      <a:picLocks noChangeAspect="1"/>
                    </pic:cNvPicPr>
                  </pic:nvPicPr>
                  <pic:blipFill>
                    <a:blip r:embed="rId77"/>
                    <a:stretch>
                      <a:fillRect/>
                    </a:stretch>
                  </pic:blipFill>
                  <pic:spPr>
                    <a:xfrm>
                      <a:off x="0" y="0"/>
                      <a:ext cx="5266690" cy="2658110"/>
                    </a:xfrm>
                    <a:prstGeom prst="rect">
                      <a:avLst/>
                    </a:prstGeom>
                    <a:noFill/>
                    <a:ln>
                      <a:noFill/>
                    </a:ln>
                  </pic:spPr>
                </pic:pic>
              </a:graphicData>
            </a:graphic>
          </wp:inline>
        </w:drawing>
      </w:r>
    </w:p>
    <w:p w14:paraId="77C623E6">
      <w:r>
        <w:drawing>
          <wp:inline distT="0" distB="0" distL="114300" distR="114300">
            <wp:extent cx="5266690" cy="2874645"/>
            <wp:effectExtent l="0" t="0" r="10160" b="1905"/>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78"/>
                    <a:stretch>
                      <a:fillRect/>
                    </a:stretch>
                  </pic:blipFill>
                  <pic:spPr>
                    <a:xfrm>
                      <a:off x="0" y="0"/>
                      <a:ext cx="5266690" cy="2874645"/>
                    </a:xfrm>
                    <a:prstGeom prst="rect">
                      <a:avLst/>
                    </a:prstGeom>
                    <a:noFill/>
                    <a:ln>
                      <a:noFill/>
                    </a:ln>
                  </pic:spPr>
                </pic:pic>
              </a:graphicData>
            </a:graphic>
          </wp:inline>
        </w:drawing>
      </w:r>
    </w:p>
    <w:p w14:paraId="6CD0A319"/>
    <w:p w14:paraId="4D62E554">
      <w:pPr>
        <w:pStyle w:val="2"/>
        <w:spacing w:before="0" w:after="0" w:line="240" w:lineRule="auto"/>
        <w:rPr>
          <w:rFonts w:ascii="宋体" w:hAnsi="宋体" w:eastAsia="宋体"/>
          <w:sz w:val="28"/>
          <w:szCs w:val="28"/>
        </w:rPr>
      </w:pPr>
      <w:bookmarkStart w:id="50" w:name="_Toc100215662"/>
      <w:r>
        <w:rPr>
          <w:rFonts w:hint="eastAsia" w:ascii="宋体" w:hAnsi="宋体" w:eastAsia="宋体"/>
          <w:sz w:val="28"/>
          <w:szCs w:val="28"/>
        </w:rPr>
        <w:t>十一、H</w:t>
      </w:r>
      <w:r>
        <w:rPr>
          <w:rFonts w:ascii="宋体" w:hAnsi="宋体" w:eastAsia="宋体"/>
          <w:sz w:val="28"/>
          <w:szCs w:val="28"/>
        </w:rPr>
        <w:t>5</w:t>
      </w:r>
      <w:r>
        <w:rPr>
          <w:rFonts w:hint="eastAsia" w:ascii="宋体" w:hAnsi="宋体" w:eastAsia="宋体"/>
          <w:sz w:val="28"/>
          <w:szCs w:val="28"/>
        </w:rPr>
        <w:t>手机管理端</w:t>
      </w:r>
      <w:bookmarkEnd w:id="50"/>
    </w:p>
    <w:p w14:paraId="10965C50">
      <w:pPr>
        <w:ind w:firstLine="420" w:firstLineChars="200"/>
      </w:pPr>
      <w:r>
        <w:rPr>
          <w:rFonts w:hint="eastAsia"/>
        </w:rPr>
        <w:t>扫码关注优屏云微信公众号，单击底部菜单一键控屏按钮，即可进入手机端登录页面。</w:t>
      </w:r>
    </w:p>
    <w:p w14:paraId="566D35E6">
      <w:pPr>
        <w:ind w:firstLine="420" w:firstLineChars="200"/>
        <w:jc w:val="center"/>
      </w:pPr>
      <w:r>
        <w:rPr>
          <w:rFonts w:hint="eastAsia"/>
        </w:rPr>
        <w:drawing>
          <wp:inline distT="0" distB="0" distL="0" distR="0">
            <wp:extent cx="2432050" cy="24320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inline>
        </w:drawing>
      </w:r>
    </w:p>
    <w:p w14:paraId="3779CA52">
      <w:pPr>
        <w:pStyle w:val="3"/>
        <w:spacing w:before="0" w:after="0" w:line="240" w:lineRule="auto"/>
        <w:rPr>
          <w:rFonts w:ascii="宋体" w:hAnsi="宋体" w:eastAsia="宋体"/>
          <w:sz w:val="24"/>
          <w:szCs w:val="24"/>
        </w:rPr>
      </w:pPr>
      <w:bookmarkStart w:id="51" w:name="_Toc100215663"/>
      <w:r>
        <w:rPr>
          <w:rFonts w:hint="eastAsia" w:ascii="宋体" w:hAnsi="宋体" w:eastAsia="宋体"/>
          <w:sz w:val="24"/>
          <w:szCs w:val="24"/>
        </w:rPr>
        <w:t>1</w:t>
      </w:r>
      <w:r>
        <w:rPr>
          <w:rFonts w:ascii="宋体" w:hAnsi="宋体" w:eastAsia="宋体"/>
          <w:sz w:val="24"/>
          <w:szCs w:val="24"/>
        </w:rPr>
        <w:t>1.1</w:t>
      </w:r>
      <w:r>
        <w:rPr>
          <w:rFonts w:hint="eastAsia" w:ascii="宋体" w:hAnsi="宋体" w:eastAsia="宋体"/>
          <w:sz w:val="24"/>
          <w:szCs w:val="24"/>
        </w:rPr>
        <w:t>主页介绍</w:t>
      </w:r>
      <w:bookmarkEnd w:id="51"/>
    </w:p>
    <w:p w14:paraId="262371C4">
      <w:r>
        <w:rPr>
          <w:rFonts w:hint="eastAsia"/>
        </w:rPr>
        <w:t xml:space="preserve"> </w:t>
      </w:r>
      <w:r>
        <w:t xml:space="preserve">         </w:t>
      </w:r>
      <w:r>
        <w:rPr>
          <w:rFonts w:hint="eastAsia"/>
        </w:rPr>
        <w:t>在登录页输入账号密码后即可进入主页，主页包括扫一扫、上传素材、我的信息、快速发布、数据统计、运营数据、模板列表。</w:t>
      </w:r>
    </w:p>
    <w:p w14:paraId="4CF7D64F">
      <w:pPr>
        <w:jc w:val="center"/>
      </w:pPr>
      <w:r>
        <w:drawing>
          <wp:inline distT="0" distB="0" distL="0" distR="0">
            <wp:extent cx="1570355" cy="296545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582709" cy="2988562"/>
                    </a:xfrm>
                    <a:prstGeom prst="rect">
                      <a:avLst/>
                    </a:prstGeom>
                    <a:noFill/>
                    <a:ln>
                      <a:noFill/>
                    </a:ln>
                  </pic:spPr>
                </pic:pic>
              </a:graphicData>
            </a:graphic>
          </wp:inline>
        </w:drawing>
      </w:r>
    </w:p>
    <w:p w14:paraId="0E9BE42A">
      <w:pPr>
        <w:pStyle w:val="3"/>
        <w:spacing w:before="0" w:after="0" w:line="240" w:lineRule="auto"/>
        <w:rPr>
          <w:rFonts w:ascii="宋体" w:hAnsi="宋体" w:eastAsia="宋体"/>
          <w:sz w:val="24"/>
          <w:szCs w:val="24"/>
        </w:rPr>
      </w:pPr>
      <w:bookmarkStart w:id="52" w:name="_Toc100215664"/>
      <w:r>
        <w:rPr>
          <w:rFonts w:ascii="宋体" w:hAnsi="宋体" w:eastAsia="宋体"/>
          <w:sz w:val="24"/>
          <w:szCs w:val="24"/>
        </w:rPr>
        <w:t>1</w:t>
      </w:r>
      <w:r>
        <w:rPr>
          <w:rFonts w:hint="eastAsia" w:ascii="宋体" w:hAnsi="宋体" w:eastAsia="宋体"/>
          <w:sz w:val="24"/>
          <w:szCs w:val="24"/>
        </w:rPr>
        <w:t>1.1.</w:t>
      </w:r>
      <w:r>
        <w:rPr>
          <w:rFonts w:ascii="宋体" w:hAnsi="宋体" w:eastAsia="宋体"/>
          <w:sz w:val="24"/>
          <w:szCs w:val="24"/>
        </w:rPr>
        <w:t>1</w:t>
      </w:r>
      <w:r>
        <w:rPr>
          <w:rFonts w:hint="eastAsia" w:ascii="宋体" w:hAnsi="宋体" w:eastAsia="宋体"/>
          <w:sz w:val="24"/>
          <w:szCs w:val="24"/>
        </w:rPr>
        <w:t>扫一扫</w:t>
      </w:r>
      <w:bookmarkEnd w:id="52"/>
    </w:p>
    <w:p w14:paraId="4C824453">
      <w:pPr>
        <w:ind w:left="420" w:leftChars="200" w:firstLine="630" w:firstLineChars="300"/>
      </w:pPr>
      <w:r>
        <w:rPr>
          <w:rFonts w:hint="eastAsia"/>
        </w:rPr>
        <w:t>扫一扫用于绑定设备终端，单击扫一扫，摄像头对准设备创客终端上的二维码，即可添加设备。</w:t>
      </w:r>
      <w:r>
        <w:t xml:space="preserve"> </w:t>
      </w:r>
    </w:p>
    <w:p w14:paraId="682B034F">
      <w:pPr>
        <w:jc w:val="center"/>
      </w:pPr>
      <w:r>
        <w:drawing>
          <wp:inline distT="0" distB="0" distL="0" distR="0">
            <wp:extent cx="1473200" cy="26473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480398" cy="2660750"/>
                    </a:xfrm>
                    <a:prstGeom prst="rect">
                      <a:avLst/>
                    </a:prstGeom>
                    <a:noFill/>
                    <a:ln>
                      <a:noFill/>
                    </a:ln>
                  </pic:spPr>
                </pic:pic>
              </a:graphicData>
            </a:graphic>
          </wp:inline>
        </w:drawing>
      </w:r>
      <w:r>
        <w:drawing>
          <wp:inline distT="0" distB="0" distL="0" distR="0">
            <wp:extent cx="1499870" cy="263525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506319" cy="2646344"/>
                    </a:xfrm>
                    <a:prstGeom prst="rect">
                      <a:avLst/>
                    </a:prstGeom>
                    <a:noFill/>
                    <a:ln>
                      <a:noFill/>
                    </a:ln>
                  </pic:spPr>
                </pic:pic>
              </a:graphicData>
            </a:graphic>
          </wp:inline>
        </w:drawing>
      </w:r>
    </w:p>
    <w:p w14:paraId="5FE8F2C8">
      <w:pPr>
        <w:jc w:val="center"/>
      </w:pPr>
    </w:p>
    <w:p w14:paraId="413D8DB7">
      <w:pPr>
        <w:pStyle w:val="3"/>
        <w:spacing w:before="0" w:after="0" w:line="240" w:lineRule="auto"/>
        <w:rPr>
          <w:rFonts w:ascii="宋体" w:hAnsi="宋体" w:eastAsia="宋体"/>
          <w:sz w:val="24"/>
          <w:szCs w:val="24"/>
        </w:rPr>
      </w:pPr>
      <w:bookmarkStart w:id="53" w:name="_Toc100215665"/>
      <w:r>
        <w:rPr>
          <w:rFonts w:ascii="宋体" w:hAnsi="宋体" w:eastAsia="宋体"/>
          <w:sz w:val="24"/>
          <w:szCs w:val="24"/>
        </w:rPr>
        <w:t>10</w:t>
      </w:r>
      <w:r>
        <w:rPr>
          <w:rFonts w:hint="eastAsia" w:ascii="宋体" w:hAnsi="宋体" w:eastAsia="宋体"/>
          <w:sz w:val="24"/>
          <w:szCs w:val="24"/>
        </w:rPr>
        <w:t>.</w:t>
      </w:r>
      <w:r>
        <w:rPr>
          <w:rFonts w:ascii="宋体" w:hAnsi="宋体" w:eastAsia="宋体"/>
          <w:sz w:val="24"/>
          <w:szCs w:val="24"/>
        </w:rPr>
        <w:t>1.</w:t>
      </w:r>
      <w:r>
        <w:rPr>
          <w:rFonts w:hint="eastAsia" w:ascii="宋体" w:hAnsi="宋体" w:eastAsia="宋体"/>
          <w:sz w:val="24"/>
          <w:szCs w:val="24"/>
        </w:rPr>
        <w:t>2上传素材</w:t>
      </w:r>
      <w:bookmarkEnd w:id="53"/>
    </w:p>
    <w:p w14:paraId="2F7C0CDB">
      <w:pPr>
        <w:ind w:left="420" w:leftChars="200" w:firstLine="630" w:firstLineChars="300"/>
      </w:pPr>
      <w:r>
        <w:rPr>
          <w:rFonts w:hint="eastAsia"/>
        </w:rPr>
        <w:t>单击上传素材即可跳转到上传素材页面，单击加号，进入手机图库，选择图片或者视频等素材自动上传。</w:t>
      </w:r>
    </w:p>
    <w:p w14:paraId="12FB4098">
      <w:pPr>
        <w:jc w:val="center"/>
      </w:pPr>
      <w:r>
        <w:drawing>
          <wp:inline distT="0" distB="0" distL="0" distR="0">
            <wp:extent cx="1289050" cy="1797685"/>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3"/>
                    <a:stretch>
                      <a:fillRect/>
                    </a:stretch>
                  </pic:blipFill>
                  <pic:spPr>
                    <a:xfrm>
                      <a:off x="0" y="0"/>
                      <a:ext cx="1296074" cy="1807682"/>
                    </a:xfrm>
                    <a:prstGeom prst="rect">
                      <a:avLst/>
                    </a:prstGeom>
                  </pic:spPr>
                </pic:pic>
              </a:graphicData>
            </a:graphic>
          </wp:inline>
        </w:drawing>
      </w:r>
    </w:p>
    <w:p w14:paraId="180B32A5">
      <w:r>
        <w:rPr>
          <w:rFonts w:hint="eastAsia"/>
        </w:rPr>
        <w:t xml:space="preserve"> </w:t>
      </w:r>
      <w:r>
        <w:t xml:space="preserve">  </w:t>
      </w:r>
    </w:p>
    <w:p w14:paraId="6C8DFAC8">
      <w:pPr>
        <w:pStyle w:val="3"/>
        <w:spacing w:before="0" w:after="0" w:line="240" w:lineRule="auto"/>
        <w:rPr>
          <w:rFonts w:ascii="宋体" w:hAnsi="宋体" w:eastAsia="宋体"/>
          <w:sz w:val="24"/>
          <w:szCs w:val="24"/>
        </w:rPr>
      </w:pPr>
      <w:bookmarkStart w:id="54" w:name="_Toc100215666"/>
      <w:r>
        <w:rPr>
          <w:rFonts w:ascii="宋体" w:hAnsi="宋体" w:eastAsia="宋体"/>
          <w:sz w:val="24"/>
          <w:szCs w:val="24"/>
        </w:rPr>
        <w:t>10</w:t>
      </w:r>
      <w:r>
        <w:rPr>
          <w:rFonts w:hint="eastAsia" w:ascii="宋体" w:hAnsi="宋体" w:eastAsia="宋体"/>
          <w:sz w:val="24"/>
          <w:szCs w:val="24"/>
        </w:rPr>
        <w:t>.</w:t>
      </w:r>
      <w:r>
        <w:rPr>
          <w:rFonts w:ascii="宋体" w:hAnsi="宋体" w:eastAsia="宋体"/>
          <w:sz w:val="24"/>
          <w:szCs w:val="24"/>
        </w:rPr>
        <w:t>1.</w:t>
      </w:r>
      <w:r>
        <w:rPr>
          <w:rFonts w:hint="eastAsia" w:ascii="宋体" w:hAnsi="宋体" w:eastAsia="宋体"/>
          <w:sz w:val="24"/>
          <w:szCs w:val="24"/>
        </w:rPr>
        <w:t>3我的信息</w:t>
      </w:r>
      <w:bookmarkEnd w:id="54"/>
    </w:p>
    <w:p w14:paraId="1D896C20">
      <w:pPr>
        <w:ind w:left="420" w:leftChars="200" w:firstLine="630" w:firstLineChars="300"/>
      </w:pPr>
      <w:r>
        <w:rPr>
          <w:rFonts w:hint="eastAsia"/>
        </w:rPr>
        <w:t>主要显示个人资料、授权信息以及修改用户登录密码。</w:t>
      </w:r>
    </w:p>
    <w:p w14:paraId="70061991">
      <w:pPr>
        <w:jc w:val="center"/>
      </w:pPr>
      <w:r>
        <w:drawing>
          <wp:inline distT="0" distB="0" distL="0" distR="0">
            <wp:extent cx="1390650" cy="2501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4"/>
                    <a:stretch>
                      <a:fillRect/>
                    </a:stretch>
                  </pic:blipFill>
                  <pic:spPr>
                    <a:xfrm>
                      <a:off x="0" y="0"/>
                      <a:ext cx="1403154" cy="2523915"/>
                    </a:xfrm>
                    <a:prstGeom prst="rect">
                      <a:avLst/>
                    </a:prstGeom>
                  </pic:spPr>
                </pic:pic>
              </a:graphicData>
            </a:graphic>
          </wp:inline>
        </w:drawing>
      </w:r>
    </w:p>
    <w:p w14:paraId="2DC30AB5">
      <w:pPr>
        <w:pStyle w:val="3"/>
        <w:spacing w:before="0" w:after="0" w:line="240" w:lineRule="auto"/>
        <w:rPr>
          <w:rFonts w:ascii="宋体" w:hAnsi="宋体" w:eastAsia="宋体"/>
          <w:sz w:val="24"/>
          <w:szCs w:val="24"/>
        </w:rPr>
      </w:pPr>
      <w:bookmarkStart w:id="55" w:name="_Toc100215667"/>
      <w:r>
        <w:rPr>
          <w:rFonts w:ascii="宋体" w:hAnsi="宋体" w:eastAsia="宋体"/>
          <w:sz w:val="24"/>
          <w:szCs w:val="24"/>
        </w:rPr>
        <w:t>10</w:t>
      </w:r>
      <w:r>
        <w:rPr>
          <w:rFonts w:hint="eastAsia" w:ascii="宋体" w:hAnsi="宋体" w:eastAsia="宋体"/>
          <w:sz w:val="24"/>
          <w:szCs w:val="24"/>
        </w:rPr>
        <w:t>.</w:t>
      </w:r>
      <w:r>
        <w:rPr>
          <w:rFonts w:ascii="宋体" w:hAnsi="宋体" w:eastAsia="宋体"/>
          <w:sz w:val="24"/>
          <w:szCs w:val="24"/>
        </w:rPr>
        <w:t>1.</w:t>
      </w:r>
      <w:r>
        <w:rPr>
          <w:rFonts w:hint="eastAsia" w:ascii="宋体" w:hAnsi="宋体" w:eastAsia="宋体"/>
          <w:sz w:val="24"/>
          <w:szCs w:val="24"/>
        </w:rPr>
        <w:t>4快速发布</w:t>
      </w:r>
      <w:bookmarkEnd w:id="55"/>
    </w:p>
    <w:p w14:paraId="4680DBE2">
      <w:pPr>
        <w:ind w:left="420" w:leftChars="200" w:firstLine="630" w:firstLineChars="300"/>
      </w:pPr>
      <w:r>
        <w:rPr>
          <w:rFonts w:hint="eastAsia"/>
        </w:rPr>
        <w:t>单击快速发布即可发布图片全屏播放、视频全屏播放以及图片视频混播，默认播放时间为一个月。</w:t>
      </w:r>
    </w:p>
    <w:p w14:paraId="045701F2">
      <w:pPr>
        <w:jc w:val="center"/>
      </w:pPr>
      <w:r>
        <w:drawing>
          <wp:inline distT="0" distB="0" distL="0" distR="0">
            <wp:extent cx="1370330" cy="251460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5"/>
                    <a:stretch>
                      <a:fillRect/>
                    </a:stretch>
                  </pic:blipFill>
                  <pic:spPr>
                    <a:xfrm>
                      <a:off x="0" y="0"/>
                      <a:ext cx="1373922" cy="2521124"/>
                    </a:xfrm>
                    <a:prstGeom prst="rect">
                      <a:avLst/>
                    </a:prstGeom>
                  </pic:spPr>
                </pic:pic>
              </a:graphicData>
            </a:graphic>
          </wp:inline>
        </w:drawing>
      </w:r>
    </w:p>
    <w:p w14:paraId="1076DB9F">
      <w:pPr>
        <w:pStyle w:val="3"/>
        <w:spacing w:before="0" w:after="0" w:line="240" w:lineRule="auto"/>
        <w:rPr>
          <w:rFonts w:ascii="宋体" w:hAnsi="宋体" w:eastAsia="宋体"/>
          <w:sz w:val="24"/>
          <w:szCs w:val="24"/>
        </w:rPr>
      </w:pPr>
      <w:bookmarkStart w:id="56" w:name="_Toc100215668"/>
      <w:r>
        <w:rPr>
          <w:rFonts w:ascii="宋体" w:hAnsi="宋体" w:eastAsia="宋体"/>
          <w:sz w:val="24"/>
          <w:szCs w:val="24"/>
        </w:rPr>
        <w:t>10.1.5</w:t>
      </w:r>
      <w:r>
        <w:rPr>
          <w:rFonts w:hint="eastAsia" w:ascii="宋体" w:hAnsi="宋体" w:eastAsia="宋体"/>
          <w:sz w:val="24"/>
          <w:szCs w:val="24"/>
        </w:rPr>
        <w:t>数据统计</w:t>
      </w:r>
      <w:bookmarkEnd w:id="56"/>
    </w:p>
    <w:p w14:paraId="0C58960E">
      <w:r>
        <w:rPr>
          <w:rFonts w:hint="eastAsia"/>
        </w:rPr>
        <w:t xml:space="preserve"> </w:t>
      </w:r>
      <w:r>
        <w:t xml:space="preserve">         </w:t>
      </w:r>
      <w:r>
        <w:rPr>
          <w:rFonts w:hint="eastAsia"/>
        </w:rPr>
        <w:t>数据统计主要展示节目播放次数以及设备在线离线时间。</w:t>
      </w:r>
    </w:p>
    <w:p w14:paraId="4235468D">
      <w:pPr>
        <w:jc w:val="center"/>
      </w:pPr>
      <w:r>
        <w:drawing>
          <wp:inline distT="0" distB="0" distL="0" distR="0">
            <wp:extent cx="1292225" cy="2393950"/>
            <wp:effectExtent l="0" t="0" r="317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6"/>
                    <a:stretch>
                      <a:fillRect/>
                    </a:stretch>
                  </pic:blipFill>
                  <pic:spPr>
                    <a:xfrm>
                      <a:off x="0" y="0"/>
                      <a:ext cx="1303715" cy="2415077"/>
                    </a:xfrm>
                    <a:prstGeom prst="rect">
                      <a:avLst/>
                    </a:prstGeom>
                  </pic:spPr>
                </pic:pic>
              </a:graphicData>
            </a:graphic>
          </wp:inline>
        </w:drawing>
      </w:r>
    </w:p>
    <w:p w14:paraId="68B76B40">
      <w:pPr>
        <w:pStyle w:val="3"/>
        <w:spacing w:before="0" w:after="0" w:line="240" w:lineRule="auto"/>
        <w:rPr>
          <w:rFonts w:ascii="宋体" w:hAnsi="宋体" w:eastAsia="宋体"/>
          <w:sz w:val="24"/>
          <w:szCs w:val="24"/>
        </w:rPr>
      </w:pPr>
      <w:bookmarkStart w:id="57" w:name="_Toc100215669"/>
      <w:r>
        <w:rPr>
          <w:rFonts w:hint="eastAsia" w:ascii="宋体" w:hAnsi="宋体" w:eastAsia="宋体"/>
          <w:sz w:val="24"/>
          <w:szCs w:val="24"/>
        </w:rPr>
        <w:t>1</w:t>
      </w:r>
      <w:r>
        <w:rPr>
          <w:rFonts w:ascii="宋体" w:hAnsi="宋体" w:eastAsia="宋体"/>
          <w:sz w:val="24"/>
          <w:szCs w:val="24"/>
        </w:rPr>
        <w:t>0.1.6</w:t>
      </w:r>
      <w:r>
        <w:rPr>
          <w:rFonts w:hint="eastAsia" w:ascii="宋体" w:hAnsi="宋体" w:eastAsia="宋体"/>
          <w:sz w:val="24"/>
          <w:szCs w:val="24"/>
        </w:rPr>
        <w:t>运营数据</w:t>
      </w:r>
      <w:bookmarkEnd w:id="57"/>
    </w:p>
    <w:p w14:paraId="131D1350">
      <w:r>
        <w:rPr>
          <w:rFonts w:hint="eastAsia"/>
        </w:rPr>
        <w:t xml:space="preserve"> </w:t>
      </w:r>
      <w:r>
        <w:t xml:space="preserve">          </w:t>
      </w:r>
      <w:r>
        <w:rPr>
          <w:rFonts w:hint="eastAsia"/>
        </w:rPr>
        <w:t>主要展示素材总数，节目总数，设备总数，在线总数</w:t>
      </w:r>
    </w:p>
    <w:p w14:paraId="7D2232FE">
      <w:pPr>
        <w:pStyle w:val="3"/>
        <w:spacing w:before="0" w:after="0" w:line="240" w:lineRule="auto"/>
        <w:rPr>
          <w:rFonts w:ascii="宋体" w:hAnsi="宋体" w:eastAsia="宋体"/>
          <w:sz w:val="24"/>
          <w:szCs w:val="24"/>
        </w:rPr>
      </w:pPr>
      <w:bookmarkStart w:id="58" w:name="_Toc100215670"/>
      <w:r>
        <w:rPr>
          <w:rFonts w:hint="eastAsia" w:ascii="宋体" w:hAnsi="宋体" w:eastAsia="宋体"/>
          <w:sz w:val="24"/>
          <w:szCs w:val="24"/>
        </w:rPr>
        <w:t>1</w:t>
      </w:r>
      <w:r>
        <w:rPr>
          <w:rFonts w:ascii="宋体" w:hAnsi="宋体" w:eastAsia="宋体"/>
          <w:sz w:val="24"/>
          <w:szCs w:val="24"/>
        </w:rPr>
        <w:t>0.1.7</w:t>
      </w:r>
      <w:r>
        <w:rPr>
          <w:rFonts w:hint="eastAsia" w:ascii="宋体" w:hAnsi="宋体" w:eastAsia="宋体"/>
          <w:sz w:val="24"/>
          <w:szCs w:val="24"/>
        </w:rPr>
        <w:t>模板列表</w:t>
      </w:r>
      <w:bookmarkEnd w:id="58"/>
    </w:p>
    <w:p w14:paraId="0BE1645D">
      <w:r>
        <w:rPr>
          <w:rFonts w:hint="eastAsia"/>
        </w:rPr>
        <w:t xml:space="preserve"> </w:t>
      </w:r>
      <w:r>
        <w:t xml:space="preserve">          </w:t>
      </w:r>
      <w:r>
        <w:rPr>
          <w:rFonts w:hint="eastAsia"/>
        </w:rPr>
        <w:t>主要展示推荐的模板，单击模板即可进入模板编辑。</w:t>
      </w:r>
    </w:p>
    <w:p w14:paraId="1C86C17C">
      <w:pPr>
        <w:pStyle w:val="3"/>
        <w:spacing w:before="0" w:after="0" w:line="240" w:lineRule="auto"/>
        <w:rPr>
          <w:rFonts w:ascii="宋体" w:hAnsi="宋体" w:eastAsia="宋体"/>
          <w:sz w:val="24"/>
          <w:szCs w:val="24"/>
        </w:rPr>
      </w:pPr>
      <w:bookmarkStart w:id="59" w:name="_Toc100215671"/>
      <w:r>
        <w:rPr>
          <w:rFonts w:hint="eastAsia" w:ascii="宋体" w:hAnsi="宋体" w:eastAsia="宋体"/>
          <w:sz w:val="24"/>
          <w:szCs w:val="24"/>
        </w:rPr>
        <w:t>1</w:t>
      </w:r>
      <w:r>
        <w:rPr>
          <w:rFonts w:ascii="宋体" w:hAnsi="宋体" w:eastAsia="宋体"/>
          <w:sz w:val="24"/>
          <w:szCs w:val="24"/>
        </w:rPr>
        <w:t>0.2</w:t>
      </w:r>
      <w:r>
        <w:rPr>
          <w:rFonts w:hint="eastAsia" w:ascii="宋体" w:hAnsi="宋体" w:eastAsia="宋体"/>
          <w:sz w:val="24"/>
          <w:szCs w:val="24"/>
        </w:rPr>
        <w:t>素材</w:t>
      </w:r>
      <w:bookmarkEnd w:id="59"/>
    </w:p>
    <w:p w14:paraId="74D070E3">
      <w:r>
        <w:rPr>
          <w:rFonts w:hint="eastAsia"/>
        </w:rPr>
        <w:t xml:space="preserve"> </w:t>
      </w:r>
      <w:r>
        <w:t xml:space="preserve">        </w:t>
      </w:r>
      <w:r>
        <w:rPr>
          <w:rFonts w:hint="eastAsia"/>
        </w:rPr>
        <w:t>可以上传、查看、删除素材。</w:t>
      </w:r>
    </w:p>
    <w:p w14:paraId="0381679E">
      <w:pPr>
        <w:jc w:val="center"/>
      </w:pPr>
      <w:r>
        <w:drawing>
          <wp:inline distT="0" distB="0" distL="0" distR="0">
            <wp:extent cx="1518920" cy="2952750"/>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7"/>
                    <a:stretch>
                      <a:fillRect/>
                    </a:stretch>
                  </pic:blipFill>
                  <pic:spPr>
                    <a:xfrm>
                      <a:off x="0" y="0"/>
                      <a:ext cx="1527411" cy="2969126"/>
                    </a:xfrm>
                    <a:prstGeom prst="rect">
                      <a:avLst/>
                    </a:prstGeom>
                  </pic:spPr>
                </pic:pic>
              </a:graphicData>
            </a:graphic>
          </wp:inline>
        </w:drawing>
      </w:r>
    </w:p>
    <w:p w14:paraId="7589FEF6">
      <w:pPr>
        <w:pStyle w:val="3"/>
        <w:spacing w:before="0" w:after="0" w:line="240" w:lineRule="auto"/>
        <w:rPr>
          <w:rFonts w:ascii="宋体" w:hAnsi="宋体" w:eastAsia="宋体"/>
          <w:sz w:val="24"/>
          <w:szCs w:val="24"/>
        </w:rPr>
      </w:pPr>
      <w:bookmarkStart w:id="60" w:name="_Toc100215672"/>
      <w:r>
        <w:rPr>
          <w:rFonts w:hint="eastAsia" w:ascii="宋体" w:hAnsi="宋体" w:eastAsia="宋体"/>
          <w:sz w:val="24"/>
          <w:szCs w:val="24"/>
        </w:rPr>
        <w:t>1</w:t>
      </w:r>
      <w:r>
        <w:rPr>
          <w:rFonts w:ascii="宋体" w:hAnsi="宋体" w:eastAsia="宋体"/>
          <w:sz w:val="24"/>
          <w:szCs w:val="24"/>
        </w:rPr>
        <w:t>0.3</w:t>
      </w:r>
      <w:r>
        <w:rPr>
          <w:rFonts w:hint="eastAsia" w:ascii="宋体" w:hAnsi="宋体" w:eastAsia="宋体"/>
          <w:sz w:val="24"/>
          <w:szCs w:val="24"/>
        </w:rPr>
        <w:t>发布</w:t>
      </w:r>
      <w:bookmarkEnd w:id="60"/>
    </w:p>
    <w:p w14:paraId="62E55D79">
      <w:pPr>
        <w:ind w:left="420" w:hanging="420" w:hangingChars="200"/>
      </w:pPr>
      <w:r>
        <w:rPr>
          <w:rFonts w:hint="eastAsia"/>
        </w:rPr>
        <w:t xml:space="preserve"> </w:t>
      </w:r>
      <w:r>
        <w:t xml:space="preserve">        </w:t>
      </w:r>
      <w:r>
        <w:rPr>
          <w:rFonts w:hint="eastAsia"/>
        </w:rPr>
        <w:t>主要展示手机端发布的节目，可以对手机端的节目进行发布和删除操作，单击快速发布即可发布图片全屏播放、视频全屏播放以及图片视频混播，默认播放时间为一个月。</w:t>
      </w:r>
    </w:p>
    <w:p w14:paraId="1D971FFE">
      <w:pPr>
        <w:ind w:left="420" w:hanging="420" w:hangingChars="200"/>
        <w:jc w:val="center"/>
      </w:pPr>
      <w:r>
        <w:drawing>
          <wp:inline distT="0" distB="0" distL="0" distR="0">
            <wp:extent cx="1930400" cy="37401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8"/>
                    <a:stretch>
                      <a:fillRect/>
                    </a:stretch>
                  </pic:blipFill>
                  <pic:spPr>
                    <a:xfrm>
                      <a:off x="0" y="0"/>
                      <a:ext cx="1932793" cy="3744786"/>
                    </a:xfrm>
                    <a:prstGeom prst="rect">
                      <a:avLst/>
                    </a:prstGeom>
                  </pic:spPr>
                </pic:pic>
              </a:graphicData>
            </a:graphic>
          </wp:inline>
        </w:drawing>
      </w:r>
    </w:p>
    <w:p w14:paraId="07EBBCA6">
      <w:pPr>
        <w:pStyle w:val="3"/>
        <w:spacing w:before="0" w:after="0" w:line="240" w:lineRule="auto"/>
        <w:rPr>
          <w:rFonts w:ascii="宋体" w:hAnsi="宋体" w:eastAsia="宋体"/>
          <w:sz w:val="24"/>
          <w:szCs w:val="24"/>
        </w:rPr>
      </w:pPr>
      <w:bookmarkStart w:id="61" w:name="_Toc100215673"/>
      <w:r>
        <w:rPr>
          <w:rFonts w:hint="eastAsia" w:ascii="宋体" w:hAnsi="宋体" w:eastAsia="宋体"/>
          <w:sz w:val="24"/>
          <w:szCs w:val="24"/>
        </w:rPr>
        <w:t>1</w:t>
      </w:r>
      <w:r>
        <w:rPr>
          <w:rFonts w:ascii="宋体" w:hAnsi="宋体" w:eastAsia="宋体"/>
          <w:sz w:val="24"/>
          <w:szCs w:val="24"/>
        </w:rPr>
        <w:t>0.4</w:t>
      </w:r>
      <w:r>
        <w:rPr>
          <w:rFonts w:hint="eastAsia" w:ascii="宋体" w:hAnsi="宋体" w:eastAsia="宋体"/>
          <w:sz w:val="24"/>
          <w:szCs w:val="24"/>
        </w:rPr>
        <w:t>终端</w:t>
      </w:r>
      <w:bookmarkEnd w:id="61"/>
    </w:p>
    <w:p w14:paraId="4A7B458F">
      <w:pPr>
        <w:ind w:left="630" w:hanging="630" w:hangingChars="300"/>
      </w:pPr>
      <w:r>
        <w:rPr>
          <w:rFonts w:hint="eastAsia"/>
        </w:rPr>
        <w:t xml:space="preserve"> </w:t>
      </w:r>
      <w:r>
        <w:t xml:space="preserve">         </w:t>
      </w:r>
      <w:r>
        <w:rPr>
          <w:rFonts w:hint="eastAsia"/>
        </w:rPr>
        <w:t>在终端页面中可查看设备的在线离线状态、修改设备名称、查看设备信息、设备解绑以及远程操作，远程操作包括截屏、待机、唤醒、重启、关机、音量调节、亮度调节、工作时间、终端退出密码设置、清空节目。</w:t>
      </w:r>
    </w:p>
    <w:p w14:paraId="48BBFFDD">
      <w:pPr>
        <w:ind w:left="630" w:hanging="630" w:hangingChars="300"/>
        <w:jc w:val="center"/>
      </w:pPr>
      <w:r>
        <w:drawing>
          <wp:inline distT="0" distB="0" distL="0" distR="0">
            <wp:extent cx="1542415" cy="3003550"/>
            <wp:effectExtent l="0" t="0" r="635"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9"/>
                    <a:stretch>
                      <a:fillRect/>
                    </a:stretch>
                  </pic:blipFill>
                  <pic:spPr>
                    <a:xfrm>
                      <a:off x="0" y="0"/>
                      <a:ext cx="1546886" cy="3011816"/>
                    </a:xfrm>
                    <a:prstGeom prst="rect">
                      <a:avLst/>
                    </a:prstGeom>
                  </pic:spPr>
                </pic:pic>
              </a:graphicData>
            </a:graphic>
          </wp:inline>
        </w:drawing>
      </w:r>
      <w:r>
        <w:t xml:space="preserve"> </w:t>
      </w:r>
      <w:r>
        <w:drawing>
          <wp:inline distT="0" distB="0" distL="0" distR="0">
            <wp:extent cx="1537970" cy="2984500"/>
            <wp:effectExtent l="0" t="0" r="508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0"/>
                    <a:stretch>
                      <a:fillRect/>
                    </a:stretch>
                  </pic:blipFill>
                  <pic:spPr>
                    <a:xfrm>
                      <a:off x="0" y="0"/>
                      <a:ext cx="1561541" cy="3029701"/>
                    </a:xfrm>
                    <a:prstGeom prst="rect">
                      <a:avLst/>
                    </a:prstGeom>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76668"/>
    </w:sdtPr>
    <w:sdtContent>
      <w:p w14:paraId="75B39226">
        <w:pPr>
          <w:pStyle w:val="6"/>
          <w:jc w:val="right"/>
        </w:pPr>
        <w:r>
          <w:fldChar w:fldCharType="begin"/>
        </w:r>
        <w:r>
          <w:instrText xml:space="preserve">PAGE   \* MERGEFORMAT</w:instrText>
        </w:r>
        <w:r>
          <w:fldChar w:fldCharType="separate"/>
        </w:r>
        <w:r>
          <w:rPr>
            <w:lang w:val="zh-CN"/>
          </w:rPr>
          <w:t>21</w:t>
        </w:r>
        <w:r>
          <w:fldChar w:fldCharType="end"/>
        </w:r>
      </w:p>
    </w:sdtContent>
  </w:sdt>
  <w:p w14:paraId="3589EE9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6344">
    <w:pPr>
      <w:pStyle w:val="7"/>
    </w:pPr>
    <w:r>
      <w:pict>
        <v:shape id="PowerPlusWaterMarkObject889749970" o:spid="_x0000_s4098" o:spt="136" type="#_x0000_t136" style="position:absolute;left:0pt;height:39pt;width:546.4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深圳中创联合科技发展有限公司" style="font-family:等线;font-size:1pt;v-text-align:center;"/>
        </v:shape>
      </w:pict>
    </w:r>
    <w:r>
      <w:rPr>
        <w:rFonts w:hint="eastAsia"/>
      </w:rPr>
      <w:t>深圳中创联合科技发展有限公司</w:t>
    </w:r>
  </w:p>
  <w:p w14:paraId="026AE553">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52860">
    <w:pPr>
      <w:pStyle w:val="7"/>
    </w:pPr>
    <w:r>
      <w:pict>
        <v:shape id="PowerPlusWaterMarkObject889749969" o:spid="_x0000_s4099" o:spt="136" type="#_x0000_t136" style="position:absolute;left:0pt;height:39pt;width:54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深圳中创联合科技发展有限公司"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CBDA6">
    <w:pPr>
      <w:pStyle w:val="7"/>
    </w:pPr>
    <w:r>
      <w:pict>
        <v:shape id="PowerPlusWaterMarkObject889749968" o:spid="_x0000_s4097" o:spt="136" type="#_x0000_t136" style="position:absolute;left:0pt;height:39pt;width:54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深圳中创联合科技发展有限公司" style="font-family:等线;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6EC666"/>
    <w:multiLevelType w:val="singleLevel"/>
    <w:tmpl w:val="B06EC666"/>
    <w:lvl w:ilvl="0" w:tentative="0">
      <w:start w:val="10"/>
      <w:numFmt w:val="chineseCounting"/>
      <w:suff w:val="nothing"/>
      <w:lvlText w:val="%1、"/>
      <w:lvlJc w:val="left"/>
      <w:rPr>
        <w:rFonts w:hint="eastAsia"/>
      </w:rPr>
    </w:lvl>
  </w:abstractNum>
  <w:abstractNum w:abstractNumId="1">
    <w:nsid w:val="C68B0048"/>
    <w:multiLevelType w:val="singleLevel"/>
    <w:tmpl w:val="C68B0048"/>
    <w:lvl w:ilvl="0" w:tentative="0">
      <w:start w:val="1"/>
      <w:numFmt w:val="decimal"/>
      <w:lvlText w:val="%1."/>
      <w:lvlJc w:val="left"/>
      <w:pPr>
        <w:tabs>
          <w:tab w:val="left" w:pos="312"/>
        </w:tabs>
      </w:pPr>
    </w:lvl>
  </w:abstractNum>
  <w:abstractNum w:abstractNumId="2">
    <w:nsid w:val="FE5E4957"/>
    <w:multiLevelType w:val="singleLevel"/>
    <w:tmpl w:val="FE5E4957"/>
    <w:lvl w:ilvl="0" w:tentative="0">
      <w:start w:val="6"/>
      <w:numFmt w:val="chineseCounting"/>
      <w:suff w:val="nothing"/>
      <w:lvlText w:val="%1、"/>
      <w:lvlJc w:val="left"/>
      <w:rPr>
        <w:rFonts w:hint="eastAsia"/>
      </w:rPr>
    </w:lvl>
  </w:abstractNum>
  <w:abstractNum w:abstractNumId="3">
    <w:nsid w:val="17F76254"/>
    <w:multiLevelType w:val="singleLevel"/>
    <w:tmpl w:val="17F76254"/>
    <w:lvl w:ilvl="0" w:tentative="0">
      <w:start w:val="1"/>
      <w:numFmt w:val="chineseCounting"/>
      <w:suff w:val="nothing"/>
      <w:lvlText w:val="%1、"/>
      <w:lvlJc w:val="left"/>
      <w:rPr>
        <w:rFonts w:hint="eastAsia"/>
      </w:rPr>
    </w:lvl>
  </w:abstractNum>
  <w:abstractNum w:abstractNumId="4">
    <w:nsid w:val="7656F1C6"/>
    <w:multiLevelType w:val="singleLevel"/>
    <w:tmpl w:val="7656F1C6"/>
    <w:lvl w:ilvl="0" w:tentative="0">
      <w:start w:val="1"/>
      <w:numFmt w:val="decimal"/>
      <w:suff w:val="space"/>
      <w:lvlText w:val="%1."/>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4M2Q2OWM3NTQ0NjA1Y2ZlMDczNjU1ZjM1NWNhZmQifQ=="/>
  </w:docVars>
  <w:rsids>
    <w:rsidRoot w:val="004869F4"/>
    <w:rsid w:val="00016A42"/>
    <w:rsid w:val="000204A4"/>
    <w:rsid w:val="00034D5C"/>
    <w:rsid w:val="00036EC5"/>
    <w:rsid w:val="000512DF"/>
    <w:rsid w:val="00056E4F"/>
    <w:rsid w:val="00061E02"/>
    <w:rsid w:val="00067AB5"/>
    <w:rsid w:val="00070134"/>
    <w:rsid w:val="00074663"/>
    <w:rsid w:val="000937F8"/>
    <w:rsid w:val="000949EB"/>
    <w:rsid w:val="00095239"/>
    <w:rsid w:val="000A65FF"/>
    <w:rsid w:val="000A7C4B"/>
    <w:rsid w:val="000B4284"/>
    <w:rsid w:val="000C4BB0"/>
    <w:rsid w:val="000C5ABC"/>
    <w:rsid w:val="000D770B"/>
    <w:rsid w:val="000E595B"/>
    <w:rsid w:val="000F278D"/>
    <w:rsid w:val="001064DD"/>
    <w:rsid w:val="00111B1F"/>
    <w:rsid w:val="00113F9C"/>
    <w:rsid w:val="00120594"/>
    <w:rsid w:val="00122957"/>
    <w:rsid w:val="00133E76"/>
    <w:rsid w:val="00162DAC"/>
    <w:rsid w:val="00170B34"/>
    <w:rsid w:val="001802E6"/>
    <w:rsid w:val="00193683"/>
    <w:rsid w:val="001A34F5"/>
    <w:rsid w:val="001A6079"/>
    <w:rsid w:val="001C03C9"/>
    <w:rsid w:val="001C12D7"/>
    <w:rsid w:val="001C3B62"/>
    <w:rsid w:val="001C4F12"/>
    <w:rsid w:val="001F1B08"/>
    <w:rsid w:val="001F397F"/>
    <w:rsid w:val="001F5326"/>
    <w:rsid w:val="001F6DBB"/>
    <w:rsid w:val="002105E3"/>
    <w:rsid w:val="00212AD8"/>
    <w:rsid w:val="002154AA"/>
    <w:rsid w:val="002325BF"/>
    <w:rsid w:val="00236687"/>
    <w:rsid w:val="00236C48"/>
    <w:rsid w:val="00237A46"/>
    <w:rsid w:val="00251DC5"/>
    <w:rsid w:val="00254383"/>
    <w:rsid w:val="00270E2A"/>
    <w:rsid w:val="00287D82"/>
    <w:rsid w:val="00290B9B"/>
    <w:rsid w:val="00290E1B"/>
    <w:rsid w:val="00291884"/>
    <w:rsid w:val="002A1BA4"/>
    <w:rsid w:val="002A41FE"/>
    <w:rsid w:val="002C0349"/>
    <w:rsid w:val="002C6900"/>
    <w:rsid w:val="002C6990"/>
    <w:rsid w:val="002E76D0"/>
    <w:rsid w:val="002F398E"/>
    <w:rsid w:val="00306568"/>
    <w:rsid w:val="00314C90"/>
    <w:rsid w:val="003245D3"/>
    <w:rsid w:val="0033009F"/>
    <w:rsid w:val="00344D2F"/>
    <w:rsid w:val="00347925"/>
    <w:rsid w:val="003509D1"/>
    <w:rsid w:val="0035241A"/>
    <w:rsid w:val="00354607"/>
    <w:rsid w:val="0036243D"/>
    <w:rsid w:val="0036561F"/>
    <w:rsid w:val="00373598"/>
    <w:rsid w:val="00380129"/>
    <w:rsid w:val="003817EE"/>
    <w:rsid w:val="003A7F8A"/>
    <w:rsid w:val="003B5C17"/>
    <w:rsid w:val="003D5F41"/>
    <w:rsid w:val="003D6DBE"/>
    <w:rsid w:val="003E1DDF"/>
    <w:rsid w:val="003F12C2"/>
    <w:rsid w:val="003F1C06"/>
    <w:rsid w:val="003F2251"/>
    <w:rsid w:val="003F472C"/>
    <w:rsid w:val="004035E7"/>
    <w:rsid w:val="00410C36"/>
    <w:rsid w:val="00413DE4"/>
    <w:rsid w:val="004329DC"/>
    <w:rsid w:val="004345AE"/>
    <w:rsid w:val="00441F4A"/>
    <w:rsid w:val="004445A4"/>
    <w:rsid w:val="004838F9"/>
    <w:rsid w:val="00483E69"/>
    <w:rsid w:val="004869F4"/>
    <w:rsid w:val="0049159E"/>
    <w:rsid w:val="004A0723"/>
    <w:rsid w:val="004A4497"/>
    <w:rsid w:val="004A6920"/>
    <w:rsid w:val="004A6D39"/>
    <w:rsid w:val="004B291D"/>
    <w:rsid w:val="004B6A12"/>
    <w:rsid w:val="004C4A29"/>
    <w:rsid w:val="004C637E"/>
    <w:rsid w:val="004D5F16"/>
    <w:rsid w:val="004F25B3"/>
    <w:rsid w:val="00501480"/>
    <w:rsid w:val="0050458F"/>
    <w:rsid w:val="00506A94"/>
    <w:rsid w:val="0051738C"/>
    <w:rsid w:val="00520464"/>
    <w:rsid w:val="0052622B"/>
    <w:rsid w:val="005303CF"/>
    <w:rsid w:val="00533AAA"/>
    <w:rsid w:val="00536B91"/>
    <w:rsid w:val="00546C4F"/>
    <w:rsid w:val="00552913"/>
    <w:rsid w:val="005771F7"/>
    <w:rsid w:val="005C7950"/>
    <w:rsid w:val="005E0FFD"/>
    <w:rsid w:val="005E1F90"/>
    <w:rsid w:val="00617907"/>
    <w:rsid w:val="0062698C"/>
    <w:rsid w:val="00632F9D"/>
    <w:rsid w:val="0063394E"/>
    <w:rsid w:val="00641C59"/>
    <w:rsid w:val="00643F10"/>
    <w:rsid w:val="006538DF"/>
    <w:rsid w:val="00657AEE"/>
    <w:rsid w:val="00667C95"/>
    <w:rsid w:val="0067406B"/>
    <w:rsid w:val="006748D4"/>
    <w:rsid w:val="00674B56"/>
    <w:rsid w:val="0068082E"/>
    <w:rsid w:val="00680D43"/>
    <w:rsid w:val="00682538"/>
    <w:rsid w:val="00690AFE"/>
    <w:rsid w:val="006917C2"/>
    <w:rsid w:val="00693831"/>
    <w:rsid w:val="006A3ACE"/>
    <w:rsid w:val="006A608D"/>
    <w:rsid w:val="006B44A4"/>
    <w:rsid w:val="006B6C81"/>
    <w:rsid w:val="006D1E6E"/>
    <w:rsid w:val="006D6735"/>
    <w:rsid w:val="006E4F62"/>
    <w:rsid w:val="006E6154"/>
    <w:rsid w:val="00716863"/>
    <w:rsid w:val="007174BD"/>
    <w:rsid w:val="0072774B"/>
    <w:rsid w:val="00735F87"/>
    <w:rsid w:val="00753EC8"/>
    <w:rsid w:val="00763A07"/>
    <w:rsid w:val="007715F5"/>
    <w:rsid w:val="00772A63"/>
    <w:rsid w:val="00772E35"/>
    <w:rsid w:val="0078797D"/>
    <w:rsid w:val="00791F09"/>
    <w:rsid w:val="00795915"/>
    <w:rsid w:val="007B6116"/>
    <w:rsid w:val="007D4616"/>
    <w:rsid w:val="007F3BF5"/>
    <w:rsid w:val="0081715A"/>
    <w:rsid w:val="00823283"/>
    <w:rsid w:val="00840D60"/>
    <w:rsid w:val="0084509F"/>
    <w:rsid w:val="008522AE"/>
    <w:rsid w:val="00861BBF"/>
    <w:rsid w:val="0087286A"/>
    <w:rsid w:val="008760CA"/>
    <w:rsid w:val="008770D5"/>
    <w:rsid w:val="00880C95"/>
    <w:rsid w:val="0088307A"/>
    <w:rsid w:val="00894AE5"/>
    <w:rsid w:val="008C0B13"/>
    <w:rsid w:val="008C45A6"/>
    <w:rsid w:val="008D3358"/>
    <w:rsid w:val="008E5110"/>
    <w:rsid w:val="008E56D5"/>
    <w:rsid w:val="008F284C"/>
    <w:rsid w:val="008F5828"/>
    <w:rsid w:val="0090135F"/>
    <w:rsid w:val="00903340"/>
    <w:rsid w:val="00903C3E"/>
    <w:rsid w:val="0091567D"/>
    <w:rsid w:val="0092302C"/>
    <w:rsid w:val="009329A2"/>
    <w:rsid w:val="00947974"/>
    <w:rsid w:val="00956D84"/>
    <w:rsid w:val="009750AF"/>
    <w:rsid w:val="00983005"/>
    <w:rsid w:val="00997AE4"/>
    <w:rsid w:val="009A3D72"/>
    <w:rsid w:val="009B013F"/>
    <w:rsid w:val="009B5832"/>
    <w:rsid w:val="009D6A67"/>
    <w:rsid w:val="009D776F"/>
    <w:rsid w:val="009E1E72"/>
    <w:rsid w:val="009F2CF0"/>
    <w:rsid w:val="00A11CD5"/>
    <w:rsid w:val="00A13DF3"/>
    <w:rsid w:val="00A16EAC"/>
    <w:rsid w:val="00A311BA"/>
    <w:rsid w:val="00A35E29"/>
    <w:rsid w:val="00A54170"/>
    <w:rsid w:val="00A752DE"/>
    <w:rsid w:val="00A77240"/>
    <w:rsid w:val="00A8360E"/>
    <w:rsid w:val="00A9709E"/>
    <w:rsid w:val="00AA04F9"/>
    <w:rsid w:val="00AA196B"/>
    <w:rsid w:val="00AA5FD0"/>
    <w:rsid w:val="00AB12E0"/>
    <w:rsid w:val="00AB4B0C"/>
    <w:rsid w:val="00AC29F5"/>
    <w:rsid w:val="00AC4D4E"/>
    <w:rsid w:val="00AD316E"/>
    <w:rsid w:val="00AE5FD1"/>
    <w:rsid w:val="00AF415A"/>
    <w:rsid w:val="00AF67AB"/>
    <w:rsid w:val="00B00F96"/>
    <w:rsid w:val="00B14BCE"/>
    <w:rsid w:val="00B21883"/>
    <w:rsid w:val="00B2768A"/>
    <w:rsid w:val="00B318C8"/>
    <w:rsid w:val="00B4513C"/>
    <w:rsid w:val="00B52ABA"/>
    <w:rsid w:val="00B56410"/>
    <w:rsid w:val="00B567D5"/>
    <w:rsid w:val="00B63041"/>
    <w:rsid w:val="00B70598"/>
    <w:rsid w:val="00B7199D"/>
    <w:rsid w:val="00B91BE4"/>
    <w:rsid w:val="00BA1B2C"/>
    <w:rsid w:val="00BB3B80"/>
    <w:rsid w:val="00BC43F8"/>
    <w:rsid w:val="00BD0028"/>
    <w:rsid w:val="00BD1100"/>
    <w:rsid w:val="00BE03D3"/>
    <w:rsid w:val="00BE5EE1"/>
    <w:rsid w:val="00C04FEB"/>
    <w:rsid w:val="00C13D66"/>
    <w:rsid w:val="00C211B0"/>
    <w:rsid w:val="00C2519F"/>
    <w:rsid w:val="00C34979"/>
    <w:rsid w:val="00C352B2"/>
    <w:rsid w:val="00C4086F"/>
    <w:rsid w:val="00C5197C"/>
    <w:rsid w:val="00C52B2E"/>
    <w:rsid w:val="00C53424"/>
    <w:rsid w:val="00C53486"/>
    <w:rsid w:val="00C5458E"/>
    <w:rsid w:val="00C71181"/>
    <w:rsid w:val="00C80854"/>
    <w:rsid w:val="00C80E5C"/>
    <w:rsid w:val="00C812CC"/>
    <w:rsid w:val="00C81E2A"/>
    <w:rsid w:val="00C82BC8"/>
    <w:rsid w:val="00C836E5"/>
    <w:rsid w:val="00C90BA8"/>
    <w:rsid w:val="00C9405A"/>
    <w:rsid w:val="00C94624"/>
    <w:rsid w:val="00CA1DB0"/>
    <w:rsid w:val="00CB6F8D"/>
    <w:rsid w:val="00CC128D"/>
    <w:rsid w:val="00CC47E3"/>
    <w:rsid w:val="00CC6DB4"/>
    <w:rsid w:val="00CD4611"/>
    <w:rsid w:val="00CD5742"/>
    <w:rsid w:val="00CE3AA3"/>
    <w:rsid w:val="00CE4CC4"/>
    <w:rsid w:val="00CE5E88"/>
    <w:rsid w:val="00CF399D"/>
    <w:rsid w:val="00D04841"/>
    <w:rsid w:val="00D04A46"/>
    <w:rsid w:val="00D12938"/>
    <w:rsid w:val="00D16E2E"/>
    <w:rsid w:val="00D1750B"/>
    <w:rsid w:val="00D212A6"/>
    <w:rsid w:val="00D3012D"/>
    <w:rsid w:val="00D400D4"/>
    <w:rsid w:val="00D44339"/>
    <w:rsid w:val="00D558F4"/>
    <w:rsid w:val="00D56315"/>
    <w:rsid w:val="00D6074A"/>
    <w:rsid w:val="00D75D42"/>
    <w:rsid w:val="00D81F74"/>
    <w:rsid w:val="00D91AF4"/>
    <w:rsid w:val="00D92CF2"/>
    <w:rsid w:val="00DC14C9"/>
    <w:rsid w:val="00DC383B"/>
    <w:rsid w:val="00DC3A3A"/>
    <w:rsid w:val="00DD419F"/>
    <w:rsid w:val="00DD4964"/>
    <w:rsid w:val="00E1233D"/>
    <w:rsid w:val="00E23E97"/>
    <w:rsid w:val="00E243DD"/>
    <w:rsid w:val="00E260CE"/>
    <w:rsid w:val="00E3130A"/>
    <w:rsid w:val="00E40C29"/>
    <w:rsid w:val="00E41FAB"/>
    <w:rsid w:val="00E44C26"/>
    <w:rsid w:val="00E45E6C"/>
    <w:rsid w:val="00E56181"/>
    <w:rsid w:val="00E60999"/>
    <w:rsid w:val="00E81A70"/>
    <w:rsid w:val="00E86AD7"/>
    <w:rsid w:val="00E900A1"/>
    <w:rsid w:val="00E93B2A"/>
    <w:rsid w:val="00EA423E"/>
    <w:rsid w:val="00EB48B6"/>
    <w:rsid w:val="00EC37D0"/>
    <w:rsid w:val="00EF5EEF"/>
    <w:rsid w:val="00F04E16"/>
    <w:rsid w:val="00F06F78"/>
    <w:rsid w:val="00F13CC9"/>
    <w:rsid w:val="00F2279B"/>
    <w:rsid w:val="00F3695A"/>
    <w:rsid w:val="00F50366"/>
    <w:rsid w:val="00F60224"/>
    <w:rsid w:val="00F60704"/>
    <w:rsid w:val="00F62087"/>
    <w:rsid w:val="00F652F7"/>
    <w:rsid w:val="00F73161"/>
    <w:rsid w:val="00F73FC8"/>
    <w:rsid w:val="00F82BFD"/>
    <w:rsid w:val="00F87A9E"/>
    <w:rsid w:val="00FA1874"/>
    <w:rsid w:val="00FA23A4"/>
    <w:rsid w:val="00FA7591"/>
    <w:rsid w:val="00FB06FA"/>
    <w:rsid w:val="00FD3A0E"/>
    <w:rsid w:val="00FD6CE7"/>
    <w:rsid w:val="00FD7793"/>
    <w:rsid w:val="00FF1AE3"/>
    <w:rsid w:val="02250475"/>
    <w:rsid w:val="02E36A3F"/>
    <w:rsid w:val="09B03BDE"/>
    <w:rsid w:val="100479F5"/>
    <w:rsid w:val="155E2F28"/>
    <w:rsid w:val="16153B48"/>
    <w:rsid w:val="1A3E682B"/>
    <w:rsid w:val="1E20085B"/>
    <w:rsid w:val="24D93745"/>
    <w:rsid w:val="292113E5"/>
    <w:rsid w:val="29385555"/>
    <w:rsid w:val="2C1032EC"/>
    <w:rsid w:val="2E9757FB"/>
    <w:rsid w:val="326F7063"/>
    <w:rsid w:val="3509790F"/>
    <w:rsid w:val="352321AE"/>
    <w:rsid w:val="378F4873"/>
    <w:rsid w:val="39BF225B"/>
    <w:rsid w:val="481C50BC"/>
    <w:rsid w:val="49EE0D65"/>
    <w:rsid w:val="4A0B1BA2"/>
    <w:rsid w:val="4D2A2D9A"/>
    <w:rsid w:val="4FFE4581"/>
    <w:rsid w:val="53F5454E"/>
    <w:rsid w:val="5AB06242"/>
    <w:rsid w:val="5B435885"/>
    <w:rsid w:val="5CD55911"/>
    <w:rsid w:val="5CF34F72"/>
    <w:rsid w:val="5DEF64C5"/>
    <w:rsid w:val="63970B29"/>
    <w:rsid w:val="63F11B81"/>
    <w:rsid w:val="645E715A"/>
    <w:rsid w:val="66C444C7"/>
    <w:rsid w:val="69BD720C"/>
    <w:rsid w:val="6B03704B"/>
    <w:rsid w:val="6C221E31"/>
    <w:rsid w:val="6D93329F"/>
    <w:rsid w:val="6ED65EC2"/>
    <w:rsid w:val="71317E7A"/>
    <w:rsid w:val="72CE4666"/>
    <w:rsid w:val="7AFE0E86"/>
    <w:rsid w:val="7B627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qFormat/>
    <w:uiPriority w:val="99"/>
    <w:rPr>
      <w:color w:val="0000FF"/>
      <w:u w:val="single"/>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2"/>
    <w:link w:val="2"/>
    <w:qFormat/>
    <w:uiPriority w:val="9"/>
    <w:rPr>
      <w:b/>
      <w:bCs/>
      <w:kern w:val="44"/>
      <w:sz w:val="44"/>
      <w:szCs w:val="44"/>
    </w:rPr>
  </w:style>
  <w:style w:type="character" w:customStyle="1" w:styleId="18">
    <w:name w:val="标题 2 字符"/>
    <w:basedOn w:val="12"/>
    <w:link w:val="3"/>
    <w:qFormat/>
    <w:uiPriority w:val="9"/>
    <w:rPr>
      <w:rFonts w:asciiTheme="majorHAnsi" w:hAnsiTheme="majorHAnsi" w:eastAsiaTheme="majorEastAsia" w:cstheme="majorBidi"/>
      <w:b/>
      <w:bCs/>
      <w:sz w:val="32"/>
      <w:szCs w:val="32"/>
    </w:rPr>
  </w:style>
  <w:style w:type="character" w:customStyle="1" w:styleId="19">
    <w:name w:val="标题 3 字符"/>
    <w:basedOn w:val="12"/>
    <w:link w:val="4"/>
    <w:qFormat/>
    <w:uiPriority w:val="9"/>
    <w:rPr>
      <w:b/>
      <w:bCs/>
      <w:sz w:val="32"/>
      <w:szCs w:val="32"/>
    </w:rPr>
  </w:style>
  <w:style w:type="character" w:customStyle="1" w:styleId="20">
    <w:name w:val="未处理的提及1"/>
    <w:basedOn w:val="12"/>
    <w:semiHidden/>
    <w:unhideWhenUsed/>
    <w:qFormat/>
    <w:uiPriority w:val="99"/>
    <w:rPr>
      <w:color w:val="605E5C"/>
      <w:shd w:val="clear" w:color="auto" w:fill="E1DFDD"/>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png"/><Relationship Id="rId79" Type="http://schemas.openxmlformats.org/officeDocument/2006/relationships/image" Target="media/image72.jpe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90C3EB-BF36-4067-BB53-6CC28ED5C3C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4377</Words>
  <Characters>4897</Characters>
  <Lines>89</Lines>
  <Paragraphs>25</Paragraphs>
  <TotalTime>10</TotalTime>
  <ScaleCrop>false</ScaleCrop>
  <LinksUpToDate>false</LinksUpToDate>
  <CharactersWithSpaces>5057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2020-04-16T09:50:00Z</dcterms:created>
  <dc:creator>Administrator</dc:creator>
  <cp:lastModifiedBy>A-Leo-Plan</cp:lastModifiedBy>
  <cp:lastPrinted>2022-04-07T01:29:00Z</cp:lastPrinted>
  <dcterms:modified xsi:type="dcterms:W3CDTF">2025-01-16T02:43:37Z</dcterms:modified>
  <cp:revision>280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551F646F1CDB407E97B5BEA4A311E111_13</vt:lpwstr>
  </property>
  <property fmtid="{D5CDD505-2E9C-101B-9397-08002B2CF9AE}" pid="4" name="KSOTemplateDocerSaveRecord">
    <vt:lpwstr>eyJoZGlkIjoiMGIwZDE0Y2UxZTkwYTUwZjdhNTI2N2FiNmRlOTJiNjAiLCJ1c2VySWQiOiI5OTQyNTUzNTAifQ==</vt:lpwstr>
  </property>
</Properties>
</file>